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B6182" w:rsidR="00DD259F" w:rsidP="003635A9" w:rsidRDefault="00DD259F" w14:paraId="dd10494" w14:textId="dd10494">
      <w:pPr>
        <w:jc w:val="both"/>
        <w15:collapsed w:val="false"/>
        <w:rPr>
          <w:rFonts w:cs="Arial"/>
          <w:b w:val="false"/>
        </w:rPr>
      </w:pPr>
      <w:bookmarkStart w:name="_GoBack" w:id="0"/>
      <w:bookmarkEnd w:id="0"/>
      <w:r w:rsidRPr="00DB6182">
        <w:rPr>
          <w:rFonts w:cs="Arial"/>
          <w:b w:val="false"/>
        </w:rPr>
        <w:t>REPUBLIKA HRVATSKA</w:t>
      </w:r>
    </w:p>
    <w:p w:rsidRPr="00DB6182" w:rsidR="00DD259F" w:rsidP="003635A9" w:rsidRDefault="00DD259F">
      <w:pPr>
        <w:tabs>
          <w:tab w:val="right" w:pos="8640"/>
        </w:tabs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>TRGOVAČKI SUD U RIJECI</w:t>
      </w:r>
      <w:r w:rsidRPr="00DB6182" w:rsidR="006D1F4A">
        <w:rPr>
          <w:rFonts w:cs="Arial"/>
          <w:b w:val="false"/>
        </w:rPr>
        <w:tab/>
      </w:r>
    </w:p>
    <w:p w:rsidRPr="00DB6182" w:rsidR="00144160" w:rsidP="003635A9" w:rsidRDefault="00DD259F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>ZADARSKA 1 i 3</w:t>
      </w:r>
    </w:p>
    <w:p w:rsidRPr="00DB6182" w:rsidR="0027103A" w:rsidP="003635A9" w:rsidRDefault="0027103A">
      <w:pPr>
        <w:jc w:val="both"/>
        <w:rPr>
          <w:rFonts w:cs="Arial"/>
          <w:b w:val="false"/>
        </w:rPr>
      </w:pPr>
    </w:p>
    <w:p w:rsidRPr="00DB6182" w:rsidR="0027103A" w:rsidP="003635A9" w:rsidRDefault="0027103A">
      <w:pPr>
        <w:jc w:val="both"/>
        <w:rPr>
          <w:rFonts w:cs="Arial"/>
          <w:b w:val="false"/>
        </w:rPr>
      </w:pPr>
    </w:p>
    <w:p w:rsidRPr="00DB6182" w:rsidR="00613796" w:rsidP="005E059D" w:rsidRDefault="00613796">
      <w:pPr>
        <w:jc w:val="center"/>
        <w:rPr>
          <w:rFonts w:cs="Arial"/>
          <w:b w:val="false"/>
          <w:bCs/>
        </w:rPr>
      </w:pPr>
      <w:r w:rsidRPr="00DB6182">
        <w:rPr>
          <w:rFonts w:cs="Arial"/>
          <w:b w:val="false"/>
          <w:bCs/>
        </w:rPr>
        <w:t>Z A P I S N I K</w:t>
      </w:r>
    </w:p>
    <w:p w:rsidRPr="00DB6182" w:rsidR="000F7AD9" w:rsidP="005E059D" w:rsidRDefault="00405860">
      <w:pPr>
        <w:jc w:val="center"/>
        <w:rPr>
          <w:rFonts w:cs="Arial"/>
          <w:b w:val="false"/>
          <w:bCs/>
        </w:rPr>
      </w:pPr>
      <w:r w:rsidRPr="00DB6182">
        <w:rPr>
          <w:rFonts w:cs="Arial"/>
          <w:b w:val="false"/>
          <w:bCs/>
        </w:rPr>
        <w:t>o</w:t>
      </w:r>
      <w:r w:rsidRPr="00DB6182" w:rsidR="00560DA5">
        <w:rPr>
          <w:rFonts w:cs="Arial"/>
          <w:b w:val="false"/>
          <w:bCs/>
        </w:rPr>
        <w:t>d</w:t>
      </w:r>
      <w:r w:rsidRPr="00DB6182" w:rsidR="001C161A">
        <w:rPr>
          <w:rFonts w:cs="Arial"/>
          <w:b w:val="false"/>
          <w:bCs/>
        </w:rPr>
        <w:t xml:space="preserve"> </w:t>
      </w:r>
      <w:r w:rsidR="0036402B">
        <w:rPr>
          <w:rFonts w:cs="Arial"/>
          <w:b w:val="false"/>
          <w:bCs/>
        </w:rPr>
        <w:t>12</w:t>
      </w:r>
      <w:r w:rsidRPr="00DB6182" w:rsidR="005B135E">
        <w:rPr>
          <w:rFonts w:cs="Arial"/>
          <w:b w:val="false"/>
          <w:bCs/>
        </w:rPr>
        <w:t>. svibnja</w:t>
      </w:r>
      <w:r w:rsidRPr="00DB6182" w:rsidR="00EC62B9">
        <w:rPr>
          <w:rFonts w:cs="Arial"/>
          <w:b w:val="false"/>
          <w:bCs/>
        </w:rPr>
        <w:t xml:space="preserve"> 2022</w:t>
      </w:r>
      <w:r w:rsidRPr="00DB6182" w:rsidR="00A85AFB">
        <w:rPr>
          <w:rFonts w:cs="Arial"/>
          <w:b w:val="false"/>
          <w:bCs/>
        </w:rPr>
        <w:t>.</w:t>
      </w:r>
      <w:r w:rsidRPr="00DB6182" w:rsidR="0019114E">
        <w:rPr>
          <w:rFonts w:cs="Arial"/>
          <w:b w:val="false"/>
          <w:bCs/>
        </w:rPr>
        <w:t xml:space="preserve"> godine</w:t>
      </w:r>
    </w:p>
    <w:p w:rsidRPr="00DB6182" w:rsidR="00932C80" w:rsidP="005E059D" w:rsidRDefault="00A24FE2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 xml:space="preserve">u prethodnom postupku </w:t>
      </w:r>
      <w:r w:rsidRPr="00DB6182" w:rsidR="00613796">
        <w:rPr>
          <w:rFonts w:cs="Arial"/>
          <w:b w:val="false"/>
        </w:rPr>
        <w:t>radi</w:t>
      </w:r>
      <w:r w:rsidRPr="00DB6182" w:rsidR="006372B4">
        <w:rPr>
          <w:rFonts w:cs="Arial"/>
          <w:b w:val="false"/>
        </w:rPr>
        <w:t xml:space="preserve"> očitovanja o prijedlogu i</w:t>
      </w:r>
      <w:r w:rsidRPr="00DB6182" w:rsidR="00613796">
        <w:rPr>
          <w:rFonts w:cs="Arial"/>
          <w:b w:val="false"/>
        </w:rPr>
        <w:t xml:space="preserve"> </w:t>
      </w:r>
      <w:r w:rsidRPr="00DB6182" w:rsidR="00B468D0">
        <w:rPr>
          <w:rFonts w:cs="Arial"/>
          <w:b w:val="false"/>
        </w:rPr>
        <w:t>rasprave o</w:t>
      </w:r>
      <w:r w:rsidRPr="00DB6182" w:rsidR="00727FC2">
        <w:rPr>
          <w:rFonts w:cs="Arial"/>
          <w:b w:val="false"/>
        </w:rPr>
        <w:t xml:space="preserve"> </w:t>
      </w:r>
      <w:r w:rsidRPr="00DB6182" w:rsidR="00E279D6">
        <w:rPr>
          <w:rFonts w:cs="Arial"/>
          <w:b w:val="false"/>
        </w:rPr>
        <w:t>pretpostavk</w:t>
      </w:r>
      <w:r w:rsidRPr="00DB6182" w:rsidR="00B468D0">
        <w:rPr>
          <w:rFonts w:cs="Arial"/>
          <w:b w:val="false"/>
        </w:rPr>
        <w:t>ama</w:t>
      </w:r>
      <w:r w:rsidRPr="00DB6182" w:rsidR="00E279D6">
        <w:rPr>
          <w:rFonts w:cs="Arial"/>
          <w:b w:val="false"/>
        </w:rPr>
        <w:t xml:space="preserve"> </w:t>
      </w:r>
      <w:r w:rsidRPr="00DB6182" w:rsidR="006F49A9">
        <w:rPr>
          <w:rFonts w:cs="Arial"/>
          <w:b w:val="false"/>
        </w:rPr>
        <w:t xml:space="preserve">za otvaranje </w:t>
      </w:r>
      <w:r w:rsidRPr="00DB6182" w:rsidR="00560DA5">
        <w:rPr>
          <w:rFonts w:cs="Arial"/>
          <w:b w:val="false"/>
        </w:rPr>
        <w:t xml:space="preserve">stečajnog </w:t>
      </w:r>
      <w:r w:rsidRPr="00DB6182" w:rsidR="00613796">
        <w:rPr>
          <w:rFonts w:cs="Arial"/>
          <w:b w:val="false"/>
        </w:rPr>
        <w:t>postupka nad</w:t>
      </w:r>
      <w:r w:rsidRPr="00DB6182" w:rsidR="00F844AC">
        <w:rPr>
          <w:rFonts w:cs="Arial"/>
          <w:b w:val="false"/>
        </w:rPr>
        <w:t xml:space="preserve"> dužnikom trgovačkim društvom</w:t>
      </w:r>
      <w:r w:rsidRPr="00DB6182" w:rsidR="00613796">
        <w:rPr>
          <w:rFonts w:cs="Arial"/>
          <w:b w:val="false"/>
        </w:rPr>
        <w:t xml:space="preserve"> </w:t>
      </w:r>
      <w:r w:rsidRPr="0036402B" w:rsidR="0036402B">
        <w:rPr>
          <w:rFonts w:cs="Arial"/>
          <w:b w:val="false"/>
        </w:rPr>
        <w:t>ADRICON jednostavno društvo s ograničenom odgovornošću za usluge, Crikvenica, Benići 57</w:t>
      </w:r>
      <w:r w:rsidRPr="00DB6182" w:rsidR="00A11924">
        <w:rPr>
          <w:rFonts w:cs="Arial"/>
          <w:b w:val="false"/>
        </w:rPr>
        <w:t>.</w:t>
      </w:r>
    </w:p>
    <w:p w:rsidRPr="00DB6182" w:rsidR="00FF65FE" w:rsidP="003635A9" w:rsidRDefault="00FF65FE">
      <w:pPr>
        <w:jc w:val="both"/>
        <w:rPr>
          <w:rFonts w:cs="Arial"/>
          <w:b w:val="false"/>
        </w:rPr>
      </w:pPr>
    </w:p>
    <w:p w:rsidRPr="00DB6182" w:rsidR="00613796" w:rsidP="003635A9" w:rsidRDefault="00613796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>OD SUDA PRISUTNI:</w:t>
      </w:r>
    </w:p>
    <w:p w:rsidRPr="00DB6182" w:rsidR="00613796" w:rsidP="003635A9" w:rsidRDefault="00613796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>Daniela Korlević, sudac</w:t>
      </w:r>
    </w:p>
    <w:p w:rsidR="006713F1" w:rsidP="003635A9" w:rsidRDefault="00A11924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>Dajana Jurković</w:t>
      </w:r>
      <w:r w:rsidRPr="00DB6182" w:rsidR="00613796">
        <w:rPr>
          <w:rFonts w:cs="Arial"/>
          <w:b w:val="false"/>
        </w:rPr>
        <w:t>, zapisničar</w:t>
      </w:r>
    </w:p>
    <w:p w:rsidRPr="00DB6182" w:rsidR="009C3411" w:rsidP="003635A9" w:rsidRDefault="0036402B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Kristijan Mijandrušić</w:t>
      </w:r>
      <w:r w:rsidR="009C3411">
        <w:rPr>
          <w:rFonts w:cs="Arial"/>
          <w:b w:val="false"/>
        </w:rPr>
        <w:t>, privremeni stečajni upravitelj</w:t>
      </w:r>
    </w:p>
    <w:p w:rsidRPr="00DB6182" w:rsidR="00FF65FE" w:rsidP="003635A9" w:rsidRDefault="00FF65FE">
      <w:pPr>
        <w:jc w:val="both"/>
        <w:rPr>
          <w:rFonts w:cs="Arial"/>
          <w:b w:val="false"/>
        </w:rPr>
      </w:pPr>
    </w:p>
    <w:p w:rsidRPr="00DB6182" w:rsidR="00613796" w:rsidP="005E059D" w:rsidRDefault="009168D8">
      <w:pPr>
        <w:jc w:val="center"/>
        <w:rPr>
          <w:rFonts w:cs="Arial"/>
          <w:b w:val="false"/>
        </w:rPr>
      </w:pPr>
      <w:r w:rsidRPr="00DB6182">
        <w:rPr>
          <w:rFonts w:cs="Arial"/>
          <w:b w:val="false"/>
        </w:rPr>
        <w:t>Početak u</w:t>
      </w:r>
      <w:r w:rsidRPr="00DB6182" w:rsidR="00CF16F2">
        <w:rPr>
          <w:rFonts w:cs="Arial"/>
          <w:b w:val="false"/>
        </w:rPr>
        <w:t xml:space="preserve"> </w:t>
      </w:r>
      <w:r w:rsidR="00D939F0">
        <w:rPr>
          <w:rFonts w:cs="Arial"/>
          <w:b w:val="false"/>
        </w:rPr>
        <w:t>09</w:t>
      </w:r>
      <w:r w:rsidRPr="00DB6182" w:rsidR="00613796">
        <w:rPr>
          <w:rFonts w:cs="Arial"/>
          <w:b w:val="false"/>
        </w:rPr>
        <w:t>:</w:t>
      </w:r>
      <w:r w:rsidR="006547BB">
        <w:rPr>
          <w:rFonts w:cs="Arial"/>
          <w:b w:val="false"/>
        </w:rPr>
        <w:t>30</w:t>
      </w:r>
      <w:r w:rsidRPr="00DB6182" w:rsidR="00613796">
        <w:rPr>
          <w:rFonts w:cs="Arial"/>
          <w:b w:val="false"/>
        </w:rPr>
        <w:t xml:space="preserve"> sati</w:t>
      </w:r>
    </w:p>
    <w:p w:rsidRPr="00DB6182" w:rsidR="0027103A" w:rsidP="003635A9" w:rsidRDefault="0027103A">
      <w:pPr>
        <w:jc w:val="both"/>
        <w:rPr>
          <w:rFonts w:cs="Arial"/>
          <w:b w:val="false"/>
        </w:rPr>
      </w:pPr>
    </w:p>
    <w:p w:rsidRPr="00DB6182" w:rsidR="00613796" w:rsidP="003635A9" w:rsidRDefault="00613796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>Utvrđuje se da su na današnje ročište pristupili:</w:t>
      </w:r>
    </w:p>
    <w:p w:rsidRPr="00DB6182" w:rsidR="00E96CC2" w:rsidP="003635A9" w:rsidRDefault="00613796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>Za predlagatelja</w:t>
      </w:r>
      <w:r w:rsidRPr="00DB6182" w:rsidR="00E96CC2">
        <w:rPr>
          <w:rFonts w:cs="Arial"/>
          <w:b w:val="false"/>
        </w:rPr>
        <w:t>:</w:t>
      </w:r>
      <w:r w:rsidRPr="00DB6182" w:rsidR="00481E2D">
        <w:rPr>
          <w:rFonts w:cs="Arial"/>
          <w:b w:val="false"/>
        </w:rPr>
        <w:t xml:space="preserve"> </w:t>
      </w:r>
      <w:r w:rsidRPr="00DB6182" w:rsidR="001A015C">
        <w:rPr>
          <w:rFonts w:cs="Arial"/>
          <w:b w:val="false"/>
        </w:rPr>
        <w:t xml:space="preserve">nitko, dostava poziva uredno iskazana  </w:t>
      </w:r>
    </w:p>
    <w:p w:rsidRPr="00DB6182" w:rsidR="001A015C" w:rsidP="003635A9" w:rsidRDefault="001A015C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 xml:space="preserve">Za dužnika: </w:t>
      </w:r>
      <w:r w:rsidR="00F46665">
        <w:rPr>
          <w:rFonts w:cs="Arial"/>
          <w:b w:val="false"/>
        </w:rPr>
        <w:t>Marino Krmpotić, zastupnik po zakonu</w:t>
      </w:r>
      <w:r w:rsidRPr="006547BB" w:rsidR="006547BB">
        <w:rPr>
          <w:rFonts w:cs="Arial"/>
          <w:b w:val="false"/>
        </w:rPr>
        <w:t xml:space="preserve">  </w:t>
      </w:r>
    </w:p>
    <w:p w:rsidRPr="00DB6182" w:rsidR="009E23B7" w:rsidP="003635A9" w:rsidRDefault="007E4088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 xml:space="preserve">Za FINA: nitko, dostava poziva uredno iskazana  </w:t>
      </w:r>
    </w:p>
    <w:p w:rsidRPr="00DB6182" w:rsidR="00FA62C3" w:rsidP="003635A9" w:rsidRDefault="00FA62C3">
      <w:pPr>
        <w:jc w:val="both"/>
        <w:rPr>
          <w:rFonts w:cs="Arial"/>
          <w:b w:val="false"/>
        </w:rPr>
      </w:pPr>
    </w:p>
    <w:p w:rsidRPr="00FE5B83" w:rsidR="003F1062" w:rsidP="00FE5B83" w:rsidRDefault="003F1062">
      <w:pPr>
        <w:ind w:firstLine="720"/>
        <w:jc w:val="both"/>
        <w:rPr>
          <w:rFonts w:cs="Arial"/>
        </w:rPr>
      </w:pPr>
      <w:r w:rsidRPr="00DB6182">
        <w:rPr>
          <w:rFonts w:cs="Arial"/>
          <w:b w:val="false"/>
        </w:rPr>
        <w:t xml:space="preserve">Utvrđuje se da </w:t>
      </w:r>
      <w:r w:rsidRPr="00DB6182" w:rsidR="00845DC2">
        <w:rPr>
          <w:rFonts w:cs="Arial"/>
          <w:b w:val="false"/>
        </w:rPr>
        <w:t xml:space="preserve">u </w:t>
      </w:r>
      <w:r w:rsidRPr="00DB6182">
        <w:rPr>
          <w:rFonts w:cs="Arial"/>
          <w:b w:val="false"/>
        </w:rPr>
        <w:t>spisu pril</w:t>
      </w:r>
      <w:r w:rsidRPr="00DB6182" w:rsidR="00F65E5D">
        <w:rPr>
          <w:rFonts w:cs="Arial"/>
          <w:b w:val="false"/>
        </w:rPr>
        <w:t xml:space="preserve">eži podnesak predlagatelja od </w:t>
      </w:r>
      <w:r w:rsidR="0036402B">
        <w:rPr>
          <w:rFonts w:cs="Arial"/>
          <w:b w:val="false"/>
        </w:rPr>
        <w:t>13</w:t>
      </w:r>
      <w:r w:rsidRPr="00DB6182" w:rsidR="005B135E">
        <w:rPr>
          <w:rFonts w:cs="Arial"/>
          <w:b w:val="false"/>
        </w:rPr>
        <w:t>. travnja</w:t>
      </w:r>
      <w:r w:rsidRPr="00DB6182" w:rsidR="00EC62B9">
        <w:rPr>
          <w:rFonts w:cs="Arial"/>
          <w:b w:val="false"/>
        </w:rPr>
        <w:t xml:space="preserve"> 2022</w:t>
      </w:r>
      <w:r w:rsidRPr="00DB6182">
        <w:rPr>
          <w:rFonts w:cs="Arial"/>
          <w:b w:val="false"/>
        </w:rPr>
        <w:t>. godine pre</w:t>
      </w:r>
      <w:r w:rsidRPr="00DB6182" w:rsidR="00F65E5D">
        <w:rPr>
          <w:rFonts w:cs="Arial"/>
          <w:b w:val="false"/>
        </w:rPr>
        <w:t xml:space="preserve">ma kojem dužnik na dan </w:t>
      </w:r>
      <w:r w:rsidR="0036402B">
        <w:rPr>
          <w:rFonts w:cs="Arial"/>
          <w:b w:val="false"/>
        </w:rPr>
        <w:t>13</w:t>
      </w:r>
      <w:r w:rsidRPr="00DB6182" w:rsidR="005B135E">
        <w:rPr>
          <w:rFonts w:cs="Arial"/>
          <w:b w:val="false"/>
        </w:rPr>
        <w:t>. travnja</w:t>
      </w:r>
      <w:r w:rsidRPr="00DB6182" w:rsidR="00EC62B9">
        <w:rPr>
          <w:rFonts w:cs="Arial"/>
          <w:b w:val="false"/>
        </w:rPr>
        <w:t xml:space="preserve"> 2022</w:t>
      </w:r>
      <w:r w:rsidRPr="00DB6182">
        <w:rPr>
          <w:rFonts w:cs="Arial"/>
          <w:b w:val="false"/>
        </w:rPr>
        <w:t xml:space="preserve">. godine u Očevidniku redoslijeda osnova za plaćanje </w:t>
      </w:r>
      <w:r w:rsidRPr="00DB6182" w:rsidR="00872BE9">
        <w:rPr>
          <w:rFonts w:cs="Arial"/>
          <w:b w:val="false"/>
        </w:rPr>
        <w:t xml:space="preserve">ima </w:t>
      </w:r>
      <w:r w:rsidRPr="00DB6182">
        <w:rPr>
          <w:rFonts w:cs="Arial"/>
          <w:b w:val="false"/>
        </w:rPr>
        <w:t xml:space="preserve">evidentirane neizvršene osnove za plaćanje u neprekinutom razdoblju od </w:t>
      </w:r>
      <w:r w:rsidR="0036402B">
        <w:rPr>
          <w:rFonts w:cs="Arial"/>
          <w:b w:val="false"/>
        </w:rPr>
        <w:t>152</w:t>
      </w:r>
      <w:r w:rsidRPr="00DB6182" w:rsidR="00872BE9">
        <w:rPr>
          <w:rFonts w:cs="Arial"/>
          <w:b w:val="false"/>
        </w:rPr>
        <w:t xml:space="preserve"> </w:t>
      </w:r>
      <w:r w:rsidRPr="00DB6182">
        <w:rPr>
          <w:rFonts w:cs="Arial"/>
          <w:b w:val="false"/>
        </w:rPr>
        <w:t xml:space="preserve">dana u ukupnom iznosu </w:t>
      </w:r>
      <w:r w:rsidRPr="00DB6182" w:rsidR="00845DC2">
        <w:rPr>
          <w:rFonts w:cs="Arial"/>
          <w:b w:val="false"/>
        </w:rPr>
        <w:t>od</w:t>
      </w:r>
      <w:r w:rsidRPr="00FE5B83" w:rsidR="00FE5B83">
        <w:rPr>
          <w:rFonts w:cs="Arial"/>
          <w:b w:val="false"/>
        </w:rPr>
        <w:t xml:space="preserve"> </w:t>
      </w:r>
      <w:r w:rsidR="0036402B">
        <w:rPr>
          <w:rFonts w:cs="Arial"/>
          <w:b w:val="false"/>
        </w:rPr>
        <w:t>41.230,04 kn</w:t>
      </w:r>
      <w:r w:rsidRPr="00DB6182" w:rsidR="00640AB8">
        <w:rPr>
          <w:rFonts w:cs="Arial"/>
          <w:b w:val="false"/>
        </w:rPr>
        <w:t xml:space="preserve">. </w:t>
      </w:r>
    </w:p>
    <w:p w:rsidRPr="00DB6182" w:rsidR="006713F1" w:rsidP="003635A9" w:rsidRDefault="00844898">
      <w:pPr>
        <w:jc w:val="both"/>
        <w:rPr>
          <w:rFonts w:cs="Arial"/>
          <w:b w:val="false"/>
          <w:color w:val="000000"/>
          <w:lang w:eastAsia="hr-HR"/>
        </w:rPr>
      </w:pPr>
      <w:r w:rsidRPr="00DB6182">
        <w:rPr>
          <w:rFonts w:cs="Arial"/>
          <w:b w:val="false"/>
          <w:color w:val="000000"/>
          <w:lang w:eastAsia="hr-HR"/>
        </w:rPr>
        <w:tab/>
      </w:r>
    </w:p>
    <w:p w:rsidRPr="00DB6182" w:rsidR="006B3A00" w:rsidP="003635A9" w:rsidRDefault="006713F1">
      <w:pPr>
        <w:jc w:val="both"/>
        <w:rPr>
          <w:rFonts w:cs="Arial"/>
          <w:b w:val="false"/>
          <w:color w:val="000000"/>
          <w:lang w:eastAsia="hr-HR"/>
        </w:rPr>
      </w:pPr>
      <w:r w:rsidRPr="00DB6182">
        <w:rPr>
          <w:rFonts w:cs="Arial"/>
          <w:b w:val="false"/>
          <w:color w:val="000000"/>
          <w:lang w:eastAsia="hr-HR"/>
        </w:rPr>
        <w:tab/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  <w:r w:rsidRPr="00DB6182">
        <w:rPr>
          <w:rFonts w:cs="Arial"/>
          <w:b w:val="false"/>
          <w:color w:val="000000"/>
          <w:lang w:eastAsia="hr-HR"/>
        </w:rPr>
        <w:tab/>
      </w:r>
    </w:p>
    <w:p w:rsidR="00D939F0" w:rsidP="00FE5B83" w:rsidRDefault="00D939F0">
      <w:pPr>
        <w:jc w:val="both"/>
        <w:rPr>
          <w:rFonts w:cs="Arial"/>
          <w:b w:val="false"/>
          <w:color w:val="000000"/>
          <w:lang w:eastAsia="hr-HR"/>
        </w:rPr>
      </w:pPr>
    </w:p>
    <w:p w:rsidR="006547BB" w:rsidP="000A0ECA" w:rsidRDefault="006547BB">
      <w:pPr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ab/>
        <w:t xml:space="preserve">U prethodnom postupku </w:t>
      </w:r>
      <w:r w:rsidR="005F696A">
        <w:rPr>
          <w:rFonts w:cs="Arial"/>
          <w:b w:val="false"/>
          <w:color w:val="000000"/>
          <w:lang w:eastAsia="hr-HR"/>
        </w:rPr>
        <w:t xml:space="preserve">zastupnik dužnika po zakonu dostavio je </w:t>
      </w:r>
      <w:r>
        <w:rPr>
          <w:rFonts w:cs="Arial"/>
          <w:b w:val="false"/>
          <w:color w:val="000000"/>
          <w:lang w:eastAsia="hr-HR"/>
        </w:rPr>
        <w:t>privreme</w:t>
      </w:r>
      <w:r w:rsidR="005F696A">
        <w:rPr>
          <w:rFonts w:cs="Arial"/>
          <w:b w:val="false"/>
          <w:color w:val="000000"/>
          <w:lang w:eastAsia="hr-HR"/>
        </w:rPr>
        <w:t>nom stečajnom</w:t>
      </w:r>
      <w:r w:rsidR="000A0ECA">
        <w:rPr>
          <w:rFonts w:cs="Arial"/>
          <w:b w:val="false"/>
          <w:color w:val="000000"/>
          <w:lang w:eastAsia="hr-HR"/>
        </w:rPr>
        <w:t xml:space="preserve"> upravitelj</w:t>
      </w:r>
      <w:r w:rsidR="005F696A">
        <w:rPr>
          <w:rFonts w:cs="Arial"/>
          <w:b w:val="false"/>
          <w:color w:val="000000"/>
          <w:lang w:eastAsia="hr-HR"/>
        </w:rPr>
        <w:t>u registar osnovnih sredstava</w:t>
      </w:r>
      <w:r w:rsidR="000A0ECA">
        <w:rPr>
          <w:rFonts w:cs="Arial"/>
          <w:b w:val="false"/>
          <w:color w:val="000000"/>
          <w:lang w:eastAsia="hr-HR"/>
        </w:rPr>
        <w:t xml:space="preserve"> </w:t>
      </w:r>
      <w:r w:rsidRPr="005F696A" w:rsidR="005F696A">
        <w:rPr>
          <w:rFonts w:cs="Arial"/>
          <w:b w:val="false"/>
          <w:color w:val="000000"/>
          <w:lang w:eastAsia="hr-HR"/>
        </w:rPr>
        <w:t>za koji je naveo da nije ispravan jer je većina vozila prodana</w:t>
      </w:r>
      <w:r w:rsidR="005F696A">
        <w:rPr>
          <w:rFonts w:cs="Arial"/>
          <w:b w:val="false"/>
          <w:color w:val="000000"/>
          <w:lang w:eastAsia="hr-HR"/>
        </w:rPr>
        <w:t xml:space="preserve"> u prijašnjim godinama, a nisu</w:t>
      </w:r>
      <w:r w:rsidRPr="005F696A" w:rsidR="005F696A">
        <w:rPr>
          <w:rFonts w:cs="Arial"/>
          <w:b w:val="false"/>
          <w:color w:val="000000"/>
          <w:lang w:eastAsia="hr-HR"/>
        </w:rPr>
        <w:t xml:space="preserve"> isknjižena</w:t>
      </w:r>
      <w:r w:rsidR="005F696A">
        <w:rPr>
          <w:rFonts w:cs="Arial"/>
          <w:b w:val="false"/>
          <w:color w:val="000000"/>
          <w:lang w:eastAsia="hr-HR"/>
        </w:rPr>
        <w:t xml:space="preserve"> iz poslovnih knjiga</w:t>
      </w:r>
      <w:r w:rsidRPr="005F696A" w:rsidR="005F696A">
        <w:rPr>
          <w:rFonts w:cs="Arial"/>
          <w:b w:val="false"/>
          <w:color w:val="000000"/>
          <w:lang w:eastAsia="hr-HR"/>
        </w:rPr>
        <w:t xml:space="preserve">. Također izjavio je da je prošle godine u Metis </w:t>
      </w:r>
      <w:r w:rsidR="005F696A">
        <w:rPr>
          <w:rFonts w:cs="Arial"/>
          <w:b w:val="false"/>
          <w:color w:val="000000"/>
          <w:lang w:eastAsia="hr-HR"/>
        </w:rPr>
        <w:t xml:space="preserve">d.d. </w:t>
      </w:r>
      <w:r w:rsidRPr="005F696A" w:rsidR="005F696A">
        <w:rPr>
          <w:rFonts w:cs="Arial"/>
          <w:b w:val="false"/>
          <w:color w:val="000000"/>
          <w:lang w:eastAsia="hr-HR"/>
        </w:rPr>
        <w:t>dužnik dao nekoliko vozila za staro željezo i da nikada nije dobio popis vozila koja su zbrinuta pa su i oni još uvijek na popisu u registru.</w:t>
      </w:r>
    </w:p>
    <w:p w:rsidRPr="005F696A" w:rsidR="005F696A" w:rsidP="005F696A" w:rsidRDefault="005F696A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 xml:space="preserve">Knjigovodstvo dužnika </w:t>
      </w:r>
      <w:r w:rsidRPr="005F696A">
        <w:rPr>
          <w:rFonts w:cs="Arial"/>
          <w:b w:val="false"/>
          <w:color w:val="000000"/>
          <w:lang w:eastAsia="hr-HR"/>
        </w:rPr>
        <w:t>Meri Vujnović</w:t>
      </w:r>
      <w:r>
        <w:rPr>
          <w:rFonts w:cs="Arial"/>
          <w:b w:val="false"/>
          <w:color w:val="000000"/>
          <w:lang w:eastAsia="hr-HR"/>
        </w:rPr>
        <w:t xml:space="preserve"> vl. obrta ST – KONTO potvrdila je privremenom stečajnom upravitelju </w:t>
      </w:r>
      <w:r w:rsidRPr="005F696A">
        <w:rPr>
          <w:rFonts w:cs="Arial"/>
          <w:b w:val="false"/>
          <w:color w:val="000000"/>
          <w:lang w:eastAsia="hr-HR"/>
        </w:rPr>
        <w:t>da je za dužnika vodila poslovne knjige, ali od 23.</w:t>
      </w:r>
      <w:r>
        <w:rPr>
          <w:rFonts w:cs="Arial"/>
          <w:b w:val="false"/>
          <w:color w:val="000000"/>
          <w:lang w:eastAsia="hr-HR"/>
        </w:rPr>
        <w:t xml:space="preserve"> listopada </w:t>
      </w:r>
      <w:r w:rsidRPr="005F696A">
        <w:rPr>
          <w:rFonts w:cs="Arial"/>
          <w:b w:val="false"/>
          <w:color w:val="000000"/>
          <w:lang w:eastAsia="hr-HR"/>
        </w:rPr>
        <w:t xml:space="preserve">2019. </w:t>
      </w:r>
      <w:r>
        <w:rPr>
          <w:rFonts w:cs="Arial"/>
          <w:b w:val="false"/>
          <w:color w:val="000000"/>
          <w:lang w:eastAsia="hr-HR"/>
        </w:rPr>
        <w:t xml:space="preserve">godine sa zastupnikom dužnika po zakonu nije u kontaktu niti je isti dostavio potrebnu dokumentaciju za knjiženje. Knjigovodstvo dužnika proslijedilo ej privremenom stečajnom upravitelju putem e – </w:t>
      </w:r>
      <w:r w:rsidRPr="005F696A">
        <w:rPr>
          <w:rFonts w:cs="Arial"/>
          <w:b w:val="false"/>
          <w:color w:val="000000"/>
          <w:lang w:eastAsia="hr-HR"/>
        </w:rPr>
        <w:t>maila zadnje podatke koje je imala te dala potrebne obavijesti oko nekih knj</w:t>
      </w:r>
      <w:r>
        <w:rPr>
          <w:rFonts w:cs="Arial"/>
          <w:b w:val="false"/>
          <w:color w:val="000000"/>
          <w:lang w:eastAsia="hr-HR"/>
        </w:rPr>
        <w:t>iženja. Između ostalog dostavljen</w:t>
      </w:r>
      <w:r w:rsidRPr="005F696A">
        <w:rPr>
          <w:rFonts w:cs="Arial"/>
          <w:b w:val="false"/>
          <w:color w:val="000000"/>
          <w:lang w:eastAsia="hr-HR"/>
        </w:rPr>
        <w:t xml:space="preserve"> je dnevnik knjiženja, iz kojeg je vidlj</w:t>
      </w:r>
      <w:r>
        <w:rPr>
          <w:rFonts w:cs="Arial"/>
          <w:b w:val="false"/>
          <w:color w:val="000000"/>
          <w:lang w:eastAsia="hr-HR"/>
        </w:rPr>
        <w:t>ivo da dužnik</w:t>
      </w:r>
      <w:r w:rsidRPr="005F696A">
        <w:rPr>
          <w:rFonts w:cs="Arial"/>
          <w:b w:val="false"/>
          <w:color w:val="000000"/>
          <w:lang w:eastAsia="hr-HR"/>
        </w:rPr>
        <w:t xml:space="preserve"> ima od većih stav</w:t>
      </w:r>
      <w:r>
        <w:rPr>
          <w:rFonts w:cs="Arial"/>
          <w:b w:val="false"/>
          <w:color w:val="000000"/>
          <w:lang w:eastAsia="hr-HR"/>
        </w:rPr>
        <w:t>a</w:t>
      </w:r>
      <w:r w:rsidRPr="005F696A">
        <w:rPr>
          <w:rFonts w:cs="Arial"/>
          <w:b w:val="false"/>
          <w:color w:val="000000"/>
          <w:lang w:eastAsia="hr-HR"/>
        </w:rPr>
        <w:t xml:space="preserve">ka </w:t>
      </w:r>
      <w:r>
        <w:rPr>
          <w:rFonts w:cs="Arial"/>
          <w:b w:val="false"/>
          <w:color w:val="000000"/>
          <w:lang w:eastAsia="hr-HR"/>
        </w:rPr>
        <w:t>potraživanje prema gradu Novom V</w:t>
      </w:r>
      <w:r w:rsidRPr="005F696A">
        <w:rPr>
          <w:rFonts w:cs="Arial"/>
          <w:b w:val="false"/>
          <w:color w:val="000000"/>
          <w:lang w:eastAsia="hr-HR"/>
        </w:rPr>
        <w:t xml:space="preserve">inodolskom u iznosu od 8.400,00 kn, Ventor d.o.o. u iznosu od 12.500,00 kn i GTT </w:t>
      </w:r>
      <w:r w:rsidRPr="005F696A">
        <w:rPr>
          <w:rFonts w:cs="Arial"/>
          <w:b w:val="false"/>
          <w:color w:val="000000"/>
          <w:lang w:eastAsia="hr-HR"/>
        </w:rPr>
        <w:lastRenderedPageBreak/>
        <w:t>princ d.o.o. u iznosu od 19.250,00 kn. Provjerom podatak</w:t>
      </w:r>
      <w:r>
        <w:rPr>
          <w:rFonts w:cs="Arial"/>
          <w:b w:val="false"/>
          <w:color w:val="000000"/>
          <w:lang w:eastAsia="hr-HR"/>
        </w:rPr>
        <w:t>a u knjigovodstvu dužnika utvrđeno je</w:t>
      </w:r>
      <w:r w:rsidRPr="005F696A">
        <w:rPr>
          <w:rFonts w:cs="Arial"/>
          <w:b w:val="false"/>
          <w:color w:val="000000"/>
          <w:lang w:eastAsia="hr-HR"/>
        </w:rPr>
        <w:t xml:space="preserve"> </w:t>
      </w:r>
      <w:r>
        <w:rPr>
          <w:rFonts w:cs="Arial"/>
          <w:b w:val="false"/>
          <w:color w:val="000000"/>
          <w:lang w:eastAsia="hr-HR"/>
        </w:rPr>
        <w:t>da su potraživanja prema G</w:t>
      </w:r>
      <w:r w:rsidRPr="005F696A">
        <w:rPr>
          <w:rFonts w:cs="Arial"/>
          <w:b w:val="false"/>
          <w:color w:val="000000"/>
          <w:lang w:eastAsia="hr-HR"/>
        </w:rPr>
        <w:t xml:space="preserve">radu Novom vinodolskom i Ventoru d.o.o. u </w:t>
      </w:r>
      <w:r>
        <w:rPr>
          <w:rFonts w:cs="Arial"/>
          <w:b w:val="false"/>
          <w:color w:val="000000"/>
          <w:lang w:eastAsia="hr-HR"/>
        </w:rPr>
        <w:t>zastarjela</w:t>
      </w:r>
      <w:r w:rsidRPr="005F696A">
        <w:rPr>
          <w:rFonts w:cs="Arial"/>
          <w:b w:val="false"/>
          <w:color w:val="000000"/>
          <w:lang w:eastAsia="hr-HR"/>
        </w:rPr>
        <w:t xml:space="preserve">, a za potraživanje prema GRR princ d.o.o. </w:t>
      </w:r>
      <w:r>
        <w:rPr>
          <w:rFonts w:cs="Arial"/>
          <w:b w:val="false"/>
          <w:color w:val="000000"/>
          <w:lang w:eastAsia="hr-HR"/>
        </w:rPr>
        <w:t xml:space="preserve">knjigovodstvo dužnika je navelo da nije nastupila zastara </w:t>
      </w:r>
      <w:r w:rsidRPr="005F696A">
        <w:rPr>
          <w:rFonts w:cs="Arial"/>
          <w:b w:val="false"/>
          <w:color w:val="000000"/>
          <w:lang w:eastAsia="hr-HR"/>
        </w:rPr>
        <w:t xml:space="preserve">i nema saznanja </w:t>
      </w:r>
      <w:r>
        <w:rPr>
          <w:rFonts w:cs="Arial"/>
          <w:b w:val="false"/>
          <w:color w:val="000000"/>
          <w:lang w:eastAsia="hr-HR"/>
        </w:rPr>
        <w:t>je li isto</w:t>
      </w:r>
      <w:r w:rsidRPr="005F696A">
        <w:rPr>
          <w:rFonts w:cs="Arial"/>
          <w:b w:val="false"/>
          <w:color w:val="000000"/>
          <w:lang w:eastAsia="hr-HR"/>
        </w:rPr>
        <w:t xml:space="preserve"> naplaćen</w:t>
      </w:r>
      <w:r>
        <w:rPr>
          <w:rFonts w:cs="Arial"/>
          <w:b w:val="false"/>
          <w:color w:val="000000"/>
          <w:lang w:eastAsia="hr-HR"/>
        </w:rPr>
        <w:t>o</w:t>
      </w:r>
      <w:r w:rsidRPr="005F696A">
        <w:rPr>
          <w:rFonts w:cs="Arial"/>
          <w:b w:val="false"/>
          <w:color w:val="000000"/>
          <w:lang w:eastAsia="hr-HR"/>
        </w:rPr>
        <w:t>.</w:t>
      </w:r>
      <w:r>
        <w:rPr>
          <w:rFonts w:cs="Arial"/>
          <w:b w:val="false"/>
          <w:color w:val="000000"/>
          <w:lang w:eastAsia="hr-HR"/>
        </w:rPr>
        <w:t xml:space="preserve"> S tim u vezi zastupnik dužnka po zakonu dostavio je izvode </w:t>
      </w:r>
      <w:r w:rsidRPr="005F696A">
        <w:rPr>
          <w:rFonts w:cs="Arial"/>
          <w:b w:val="false"/>
          <w:color w:val="000000"/>
          <w:lang w:eastAsia="hr-HR"/>
        </w:rPr>
        <w:t>iz računa iz kojih je vidljivo da je navedeno potraživanje naplaćeno.</w:t>
      </w:r>
    </w:p>
    <w:p w:rsidRPr="005F696A" w:rsidR="005F696A" w:rsidP="005F696A" w:rsidRDefault="005F696A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>U</w:t>
      </w:r>
      <w:r w:rsidRPr="005F696A">
        <w:rPr>
          <w:rFonts w:cs="Arial"/>
          <w:b w:val="false"/>
          <w:color w:val="000000"/>
          <w:lang w:eastAsia="hr-HR"/>
        </w:rPr>
        <w:t>vidom u dnevnik knjiženja vidljivo je potraživanje prema inozemnom kupcu u iznosu od 184.518,00 kn za koje k</w:t>
      </w:r>
      <w:r>
        <w:rPr>
          <w:rFonts w:cs="Arial"/>
          <w:b w:val="false"/>
          <w:color w:val="000000"/>
          <w:lang w:eastAsia="hr-HR"/>
        </w:rPr>
        <w:t>njigovodstvo dužnika ne zna</w:t>
      </w:r>
      <w:r w:rsidRPr="005F696A">
        <w:rPr>
          <w:rFonts w:cs="Arial"/>
          <w:b w:val="false"/>
          <w:color w:val="000000"/>
          <w:lang w:eastAsia="hr-HR"/>
        </w:rPr>
        <w:t xml:space="preserve"> zašto je knjiženo </w:t>
      </w:r>
      <w:r>
        <w:rPr>
          <w:rFonts w:cs="Arial"/>
          <w:b w:val="false"/>
          <w:color w:val="000000"/>
          <w:lang w:eastAsia="hr-HR"/>
        </w:rPr>
        <w:t xml:space="preserve">u poslovnim knjigama, </w:t>
      </w:r>
      <w:r w:rsidRPr="005F696A">
        <w:rPr>
          <w:rFonts w:cs="Arial"/>
          <w:b w:val="false"/>
          <w:color w:val="000000"/>
          <w:lang w:eastAsia="hr-HR"/>
        </w:rPr>
        <w:t xml:space="preserve">ali da posao nije realiziran. </w:t>
      </w:r>
      <w:r>
        <w:rPr>
          <w:rFonts w:cs="Arial"/>
          <w:b w:val="false"/>
          <w:color w:val="000000"/>
          <w:lang w:eastAsia="hr-HR"/>
        </w:rPr>
        <w:t>Dostavljena je</w:t>
      </w:r>
      <w:r w:rsidRPr="005F696A">
        <w:rPr>
          <w:rFonts w:cs="Arial"/>
          <w:b w:val="false"/>
          <w:color w:val="000000"/>
          <w:lang w:eastAsia="hr-HR"/>
        </w:rPr>
        <w:t xml:space="preserve"> ponud</w:t>
      </w:r>
      <w:r>
        <w:rPr>
          <w:rFonts w:cs="Arial"/>
          <w:b w:val="false"/>
          <w:color w:val="000000"/>
          <w:lang w:eastAsia="hr-HR"/>
        </w:rPr>
        <w:t>a</w:t>
      </w:r>
      <w:r w:rsidRPr="005F696A">
        <w:rPr>
          <w:rFonts w:cs="Arial"/>
          <w:b w:val="false"/>
          <w:color w:val="000000"/>
          <w:lang w:eastAsia="hr-HR"/>
        </w:rPr>
        <w:t xml:space="preserve"> i račun iz kojeg je vidljivo da glase na dvije različite osobe</w:t>
      </w:r>
      <w:r w:rsidR="00D1552D">
        <w:rPr>
          <w:rFonts w:cs="Arial"/>
          <w:b w:val="false"/>
          <w:color w:val="000000"/>
          <w:lang w:eastAsia="hr-HR"/>
        </w:rPr>
        <w:t>,</w:t>
      </w:r>
      <w:r w:rsidRPr="005F696A">
        <w:rPr>
          <w:rFonts w:cs="Arial"/>
          <w:b w:val="false"/>
          <w:color w:val="000000"/>
          <w:lang w:eastAsia="hr-HR"/>
        </w:rPr>
        <w:t xml:space="preserve"> ali da je iznos i opis roba i usluga identičan. </w:t>
      </w:r>
      <w:r w:rsidR="00D1552D">
        <w:rPr>
          <w:rFonts w:cs="Arial"/>
          <w:b w:val="false"/>
          <w:color w:val="000000"/>
          <w:lang w:eastAsia="hr-HR"/>
        </w:rPr>
        <w:t xml:space="preserve">Zastupnik dužnika po zakonu naveo je </w:t>
      </w:r>
      <w:r w:rsidRPr="005F696A">
        <w:rPr>
          <w:rFonts w:cs="Arial"/>
          <w:b w:val="false"/>
          <w:color w:val="000000"/>
          <w:lang w:eastAsia="hr-HR"/>
        </w:rPr>
        <w:t xml:space="preserve"> da je </w:t>
      </w:r>
      <w:r w:rsidR="00D1552D">
        <w:rPr>
          <w:rFonts w:cs="Arial"/>
          <w:b w:val="false"/>
          <w:color w:val="000000"/>
          <w:lang w:eastAsia="hr-HR"/>
        </w:rPr>
        <w:t>posao ugovoren</w:t>
      </w:r>
      <w:r w:rsidRPr="005F696A">
        <w:rPr>
          <w:rFonts w:cs="Arial"/>
          <w:b w:val="false"/>
          <w:color w:val="000000"/>
          <w:lang w:eastAsia="hr-HR"/>
        </w:rPr>
        <w:t xml:space="preserve">, ali </w:t>
      </w:r>
      <w:r w:rsidR="00D1552D">
        <w:rPr>
          <w:rFonts w:cs="Arial"/>
          <w:b w:val="false"/>
          <w:color w:val="000000"/>
          <w:lang w:eastAsia="hr-HR"/>
        </w:rPr>
        <w:t xml:space="preserve">nije izvršen i nije mu poznato zbog čega je </w:t>
      </w:r>
      <w:r w:rsidRPr="005F696A">
        <w:rPr>
          <w:rFonts w:cs="Arial"/>
          <w:b w:val="false"/>
          <w:color w:val="000000"/>
          <w:lang w:eastAsia="hr-HR"/>
        </w:rPr>
        <w:t xml:space="preserve"> navedeno knjiženo u bilanci </w:t>
      </w:r>
      <w:r w:rsidR="00D1552D">
        <w:rPr>
          <w:rFonts w:cs="Arial"/>
          <w:b w:val="false"/>
          <w:color w:val="000000"/>
          <w:lang w:eastAsia="hr-HR"/>
        </w:rPr>
        <w:t>dužnika</w:t>
      </w:r>
      <w:r w:rsidRPr="005F696A">
        <w:rPr>
          <w:rFonts w:cs="Arial"/>
          <w:b w:val="false"/>
          <w:color w:val="000000"/>
          <w:lang w:eastAsia="hr-HR"/>
        </w:rPr>
        <w:t>.</w:t>
      </w:r>
    </w:p>
    <w:p w:rsidR="00D1552D" w:rsidP="005F696A" w:rsidRDefault="00D1552D">
      <w:pPr>
        <w:jc w:val="both"/>
        <w:rPr>
          <w:rFonts w:cs="Arial"/>
          <w:b w:val="false"/>
          <w:color w:val="000000"/>
          <w:lang w:eastAsia="hr-HR"/>
        </w:rPr>
      </w:pPr>
    </w:p>
    <w:p w:rsidRPr="005F696A" w:rsidR="005F696A" w:rsidP="0067760D" w:rsidRDefault="005F696A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5F696A">
        <w:rPr>
          <w:rFonts w:cs="Arial"/>
          <w:b w:val="false"/>
          <w:color w:val="000000"/>
          <w:lang w:eastAsia="hr-HR"/>
        </w:rPr>
        <w:t>Provjerom podataka u HZMO – Ispostava Crikvenica utvrđeno je da dužnik ima jednog zaposlenog radnika</w:t>
      </w:r>
      <w:r w:rsidR="0067760D">
        <w:rPr>
          <w:rFonts w:cs="Arial"/>
          <w:b w:val="false"/>
          <w:color w:val="000000"/>
          <w:lang w:eastAsia="hr-HR"/>
        </w:rPr>
        <w:t>, zastupnika dužnika po zakonu</w:t>
      </w:r>
      <w:r w:rsidRPr="005F696A">
        <w:rPr>
          <w:rFonts w:cs="Arial"/>
          <w:b w:val="false"/>
          <w:color w:val="000000"/>
          <w:lang w:eastAsia="hr-HR"/>
        </w:rPr>
        <w:t xml:space="preserve">. </w:t>
      </w:r>
    </w:p>
    <w:p w:rsidR="0067760D" w:rsidP="0067760D" w:rsidRDefault="0067760D">
      <w:pPr>
        <w:ind w:firstLine="720"/>
        <w:jc w:val="both"/>
        <w:rPr>
          <w:rFonts w:cs="Arial"/>
          <w:b w:val="false"/>
          <w:color w:val="000000"/>
          <w:lang w:eastAsia="hr-HR"/>
        </w:rPr>
      </w:pPr>
    </w:p>
    <w:p w:rsidRPr="005F696A" w:rsidR="005F696A" w:rsidP="0067760D" w:rsidRDefault="005F696A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5F696A">
        <w:rPr>
          <w:rFonts w:cs="Arial"/>
          <w:b w:val="false"/>
          <w:color w:val="000000"/>
          <w:lang w:eastAsia="hr-HR"/>
        </w:rPr>
        <w:t>Provjerom podataka na Trgovačkom sudu u Rijeci utvrđeno je da se protiv dužnika ne vode sudski postupci niti dužnik ne vodi spor u kojem je aktivna stranka.</w:t>
      </w:r>
    </w:p>
    <w:p w:rsidR="0067760D" w:rsidP="005F696A" w:rsidRDefault="0067760D">
      <w:pPr>
        <w:jc w:val="both"/>
        <w:rPr>
          <w:rFonts w:cs="Arial"/>
          <w:b w:val="false"/>
          <w:color w:val="000000"/>
          <w:lang w:eastAsia="hr-HR"/>
        </w:rPr>
      </w:pPr>
    </w:p>
    <w:p w:rsidRPr="005F696A" w:rsidR="005F696A" w:rsidP="0067760D" w:rsidRDefault="005F696A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5F696A">
        <w:rPr>
          <w:rFonts w:cs="Arial"/>
          <w:b w:val="false"/>
          <w:color w:val="000000"/>
          <w:lang w:eastAsia="hr-HR"/>
        </w:rPr>
        <w:t>Provjerom podataka na Općinskom sudu u Crikvenici utvrđeno je da se protiv dužnika ne vode sporovi niti dužnik ne vodi spor u kojem je aktivna stranka.</w:t>
      </w:r>
    </w:p>
    <w:p w:rsidRPr="005F696A" w:rsidR="005F696A" w:rsidP="0067760D" w:rsidRDefault="005F696A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5F696A">
        <w:rPr>
          <w:rFonts w:cs="Arial"/>
          <w:b w:val="false"/>
          <w:color w:val="000000"/>
          <w:lang w:eastAsia="hr-HR"/>
        </w:rPr>
        <w:t>Uvidom u zemljišne knjige Općinskog suda u Crikvenici utvrđeno je da dužnik nije vlasnik nekretnina.</w:t>
      </w:r>
    </w:p>
    <w:p w:rsidRPr="005F696A" w:rsidR="005F696A" w:rsidP="0067760D" w:rsidRDefault="005F696A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5F696A">
        <w:rPr>
          <w:rFonts w:cs="Arial"/>
          <w:b w:val="false"/>
          <w:color w:val="000000"/>
          <w:lang w:eastAsia="hr-HR"/>
        </w:rPr>
        <w:t xml:space="preserve">Provjerom podataka </w:t>
      </w:r>
      <w:r w:rsidR="0067760D">
        <w:rPr>
          <w:rFonts w:cs="Arial"/>
          <w:b w:val="false"/>
          <w:color w:val="000000"/>
          <w:lang w:eastAsia="hr-HR"/>
        </w:rPr>
        <w:t xml:space="preserve">u </w:t>
      </w:r>
      <w:r w:rsidRPr="005F696A">
        <w:rPr>
          <w:rFonts w:cs="Arial"/>
          <w:b w:val="false"/>
          <w:color w:val="000000"/>
          <w:lang w:eastAsia="hr-HR"/>
        </w:rPr>
        <w:t>Centr</w:t>
      </w:r>
      <w:r w:rsidR="0067760D">
        <w:rPr>
          <w:rFonts w:cs="Arial"/>
          <w:b w:val="false"/>
          <w:color w:val="000000"/>
          <w:lang w:eastAsia="hr-HR"/>
        </w:rPr>
        <w:t>u</w:t>
      </w:r>
      <w:r w:rsidRPr="005F696A">
        <w:rPr>
          <w:rFonts w:cs="Arial"/>
          <w:b w:val="false"/>
          <w:color w:val="000000"/>
          <w:lang w:eastAsia="hr-HR"/>
        </w:rPr>
        <w:t xml:space="preserve"> za vozila Hrvatske - </w:t>
      </w:r>
      <w:r w:rsidR="0067760D">
        <w:rPr>
          <w:rFonts w:cs="Arial"/>
          <w:b w:val="false"/>
          <w:color w:val="000000"/>
          <w:lang w:eastAsia="hr-HR"/>
        </w:rPr>
        <w:t>S</w:t>
      </w:r>
      <w:r w:rsidRPr="005F696A">
        <w:rPr>
          <w:rFonts w:cs="Arial"/>
          <w:b w:val="false"/>
          <w:color w:val="000000"/>
          <w:lang w:eastAsia="hr-HR"/>
        </w:rPr>
        <w:t>tanice za tehnički pregled vozila utvrđeno je da je dužnik vlasnik motornih vozila.</w:t>
      </w:r>
    </w:p>
    <w:p w:rsidR="005F696A" w:rsidP="005F696A" w:rsidRDefault="005F696A">
      <w:pPr>
        <w:jc w:val="both"/>
        <w:rPr>
          <w:rFonts w:cs="Arial"/>
          <w:b w:val="false"/>
          <w:color w:val="000000"/>
          <w:lang w:eastAsia="hr-HR"/>
        </w:rPr>
      </w:pPr>
    </w:p>
    <w:p w:rsidRPr="005F696A" w:rsidR="005F696A" w:rsidP="0067760D" w:rsidRDefault="005F696A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5F696A">
        <w:rPr>
          <w:rFonts w:cs="Arial"/>
          <w:b w:val="false"/>
          <w:color w:val="000000"/>
          <w:lang w:eastAsia="hr-HR"/>
        </w:rPr>
        <w:t>Dužnik je osnovan 2016. godine.</w:t>
      </w:r>
      <w:r w:rsidR="0067760D">
        <w:rPr>
          <w:rFonts w:cs="Arial"/>
          <w:b w:val="false"/>
          <w:color w:val="000000"/>
          <w:lang w:eastAsia="hr-HR"/>
        </w:rPr>
        <w:t xml:space="preserve"> Zastupnik dužnika po zakonu naveo je da dužnik obavlja</w:t>
      </w:r>
      <w:r w:rsidRPr="005F696A">
        <w:rPr>
          <w:rFonts w:cs="Arial"/>
          <w:b w:val="false"/>
          <w:color w:val="000000"/>
          <w:lang w:eastAsia="hr-HR"/>
        </w:rPr>
        <w:t xml:space="preserve"> </w:t>
      </w:r>
      <w:r w:rsidR="0067760D">
        <w:rPr>
          <w:rFonts w:cs="Arial"/>
          <w:b w:val="false"/>
          <w:color w:val="000000"/>
          <w:lang w:eastAsia="hr-HR"/>
        </w:rPr>
        <w:t>poslove</w:t>
      </w:r>
      <w:r w:rsidRPr="005F696A">
        <w:rPr>
          <w:rFonts w:cs="Arial"/>
          <w:b w:val="false"/>
          <w:color w:val="000000"/>
          <w:lang w:eastAsia="hr-HR"/>
        </w:rPr>
        <w:t xml:space="preserve"> postavljanja i održavanja klimatizacijskih uređaja. Kako je na natječaju od strane Hrvatske elektroprivrede i</w:t>
      </w:r>
      <w:r w:rsidR="004C1897">
        <w:rPr>
          <w:rFonts w:cs="Arial"/>
          <w:b w:val="false"/>
          <w:color w:val="000000"/>
          <w:lang w:eastAsia="hr-HR"/>
        </w:rPr>
        <w:t xml:space="preserve">zabran za navedeni posao dužnik </w:t>
      </w:r>
      <w:r w:rsidRPr="005F696A">
        <w:rPr>
          <w:rFonts w:cs="Arial"/>
          <w:b w:val="false"/>
          <w:color w:val="000000"/>
          <w:lang w:eastAsia="hr-HR"/>
        </w:rPr>
        <w:t xml:space="preserve">se orijentirao na obavljanje navedenog posla. Međutim, na sljedećem natječaju za sljedeće razdoblje isti nije izabran što je </w:t>
      </w:r>
      <w:r w:rsidR="004C1897">
        <w:rPr>
          <w:rFonts w:cs="Arial"/>
          <w:b w:val="false"/>
          <w:color w:val="000000"/>
          <w:lang w:eastAsia="hr-HR"/>
        </w:rPr>
        <w:t>dužnika</w:t>
      </w:r>
      <w:r w:rsidRPr="005F696A">
        <w:rPr>
          <w:rFonts w:cs="Arial"/>
          <w:b w:val="false"/>
          <w:color w:val="000000"/>
          <w:lang w:eastAsia="hr-HR"/>
        </w:rPr>
        <w:t xml:space="preserve"> dovelo u poteškoće jer nije imao osiguran posao. </w:t>
      </w:r>
      <w:r w:rsidR="004C1897">
        <w:rPr>
          <w:rFonts w:cs="Arial"/>
          <w:b w:val="false"/>
          <w:color w:val="000000"/>
          <w:lang w:eastAsia="hr-HR"/>
        </w:rPr>
        <w:t xml:space="preserve">Zastupnik dužnika po zakonu naveo je da će uspjeti otkloniti stečajni razlog do 1. lipnja 2022. godine, te ima namjeru nastaviti poslovanje, a od Porezne </w:t>
      </w:r>
      <w:r w:rsidRPr="005F696A">
        <w:rPr>
          <w:rFonts w:cs="Arial"/>
          <w:b w:val="false"/>
          <w:color w:val="000000"/>
          <w:lang w:eastAsia="hr-HR"/>
        </w:rPr>
        <w:t xml:space="preserve">uprave zatražiti </w:t>
      </w:r>
      <w:r w:rsidR="004C1897">
        <w:rPr>
          <w:rFonts w:cs="Arial"/>
          <w:b w:val="false"/>
          <w:color w:val="000000"/>
          <w:lang w:eastAsia="hr-HR"/>
        </w:rPr>
        <w:t>će sklapanje Upravnog</w:t>
      </w:r>
      <w:r w:rsidRPr="005F696A">
        <w:rPr>
          <w:rFonts w:cs="Arial"/>
          <w:b w:val="false"/>
          <w:color w:val="000000"/>
          <w:lang w:eastAsia="hr-HR"/>
        </w:rPr>
        <w:t xml:space="preserve"> ugovor</w:t>
      </w:r>
      <w:r w:rsidR="004C1897">
        <w:rPr>
          <w:rFonts w:cs="Arial"/>
          <w:b w:val="false"/>
          <w:color w:val="000000"/>
          <w:lang w:eastAsia="hr-HR"/>
        </w:rPr>
        <w:t>a</w:t>
      </w:r>
      <w:r w:rsidRPr="005F696A">
        <w:rPr>
          <w:rFonts w:cs="Arial"/>
          <w:b w:val="false"/>
          <w:color w:val="000000"/>
          <w:lang w:eastAsia="hr-HR"/>
        </w:rPr>
        <w:t xml:space="preserve"> za dugove </w:t>
      </w:r>
      <w:r w:rsidR="004C1897">
        <w:rPr>
          <w:rFonts w:cs="Arial"/>
          <w:b w:val="false"/>
          <w:color w:val="000000"/>
          <w:lang w:eastAsia="hr-HR"/>
        </w:rPr>
        <w:t>s osnove</w:t>
      </w:r>
      <w:r w:rsidRPr="005F696A">
        <w:rPr>
          <w:rFonts w:cs="Arial"/>
          <w:b w:val="false"/>
          <w:color w:val="000000"/>
          <w:lang w:eastAsia="hr-HR"/>
        </w:rPr>
        <w:t xml:space="preserve"> doprinos</w:t>
      </w:r>
      <w:r w:rsidR="004C1897">
        <w:rPr>
          <w:rFonts w:cs="Arial"/>
          <w:b w:val="false"/>
          <w:color w:val="000000"/>
          <w:lang w:eastAsia="hr-HR"/>
        </w:rPr>
        <w:t>a</w:t>
      </w:r>
      <w:r w:rsidRPr="005F696A">
        <w:rPr>
          <w:rFonts w:cs="Arial"/>
          <w:b w:val="false"/>
          <w:color w:val="000000"/>
          <w:lang w:eastAsia="hr-HR"/>
        </w:rPr>
        <w:t xml:space="preserve"> i porez</w:t>
      </w:r>
      <w:r w:rsidR="004C1897">
        <w:rPr>
          <w:rFonts w:cs="Arial"/>
          <w:b w:val="false"/>
          <w:color w:val="000000"/>
          <w:lang w:eastAsia="hr-HR"/>
        </w:rPr>
        <w:t>a</w:t>
      </w:r>
      <w:r w:rsidRPr="005F696A">
        <w:rPr>
          <w:rFonts w:cs="Arial"/>
          <w:b w:val="false"/>
          <w:color w:val="000000"/>
          <w:lang w:eastAsia="hr-HR"/>
        </w:rPr>
        <w:t xml:space="preserve"> kako bi mogao nastaviti sa radom. </w:t>
      </w:r>
    </w:p>
    <w:p w:rsidR="004C1897" w:rsidP="005F696A" w:rsidRDefault="004C1897">
      <w:pPr>
        <w:jc w:val="both"/>
        <w:rPr>
          <w:rFonts w:cs="Arial"/>
          <w:bCs/>
          <w:color w:val="000000"/>
          <w:lang w:eastAsia="hr-HR"/>
        </w:rPr>
      </w:pPr>
    </w:p>
    <w:p w:rsidRPr="005F696A" w:rsidR="005F696A" w:rsidP="004C1897" w:rsidRDefault="005F696A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5F696A">
        <w:rPr>
          <w:rFonts w:cs="Arial"/>
          <w:b w:val="false"/>
          <w:color w:val="000000"/>
          <w:lang w:eastAsia="hr-HR"/>
        </w:rPr>
        <w:t xml:space="preserve">Prema zadnjim </w:t>
      </w:r>
      <w:r w:rsidR="004C1897">
        <w:rPr>
          <w:rFonts w:cs="Arial"/>
          <w:b w:val="false"/>
          <w:color w:val="000000"/>
          <w:lang w:eastAsia="hr-HR"/>
        </w:rPr>
        <w:t>dostavljenim podacima (</w:t>
      </w:r>
      <w:r w:rsidRPr="005F696A">
        <w:rPr>
          <w:rFonts w:cs="Arial"/>
          <w:b w:val="false"/>
          <w:color w:val="000000"/>
          <w:lang w:eastAsia="hr-HR"/>
        </w:rPr>
        <w:t>bruto bilanca i prikupljena saznanja) d</w:t>
      </w:r>
      <w:r w:rsidR="004C1897">
        <w:rPr>
          <w:rFonts w:cs="Arial"/>
          <w:b w:val="false"/>
          <w:color w:val="000000"/>
          <w:lang w:eastAsia="hr-HR"/>
        </w:rPr>
        <w:t>užnik</w:t>
      </w:r>
      <w:r w:rsidRPr="005F696A">
        <w:rPr>
          <w:rFonts w:cs="Arial"/>
          <w:b w:val="false"/>
          <w:color w:val="000000"/>
          <w:lang w:eastAsia="hr-HR"/>
        </w:rPr>
        <w:t xml:space="preserve"> ima imovin</w:t>
      </w:r>
      <w:r w:rsidR="004C1897">
        <w:rPr>
          <w:rFonts w:cs="Arial"/>
          <w:b w:val="false"/>
          <w:color w:val="000000"/>
          <w:lang w:eastAsia="hr-HR"/>
        </w:rPr>
        <w:t>u</w:t>
      </w:r>
      <w:r w:rsidRPr="005F696A">
        <w:rPr>
          <w:rFonts w:cs="Arial"/>
          <w:b w:val="false"/>
          <w:color w:val="000000"/>
          <w:lang w:eastAsia="hr-HR"/>
        </w:rPr>
        <w:t xml:space="preserve"> i to potraživanja u iznosu od u iznosu od 29.750,00 kn prema osobi Tomislavi Borić iz Crikvenice. </w:t>
      </w:r>
    </w:p>
    <w:p w:rsidRPr="005F696A" w:rsidR="005F696A" w:rsidP="005F696A" w:rsidRDefault="005F696A">
      <w:pPr>
        <w:jc w:val="both"/>
        <w:rPr>
          <w:rFonts w:cs="Arial"/>
          <w:b w:val="false"/>
          <w:color w:val="000000"/>
          <w:lang w:eastAsia="hr-HR"/>
        </w:rPr>
      </w:pPr>
    </w:p>
    <w:p w:rsidRPr="005F696A" w:rsidR="005F696A" w:rsidP="004C1897" w:rsidRDefault="004C1897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 xml:space="preserve">Privremeni stečajni upravitelj predlaže sudu </w:t>
      </w:r>
      <w:r w:rsidRPr="005F696A" w:rsidR="005F696A">
        <w:rPr>
          <w:rFonts w:cs="Arial"/>
          <w:b w:val="false"/>
          <w:color w:val="000000"/>
          <w:lang w:eastAsia="hr-HR"/>
        </w:rPr>
        <w:t xml:space="preserve">da </w:t>
      </w:r>
      <w:r>
        <w:rPr>
          <w:rFonts w:cs="Arial"/>
          <w:b w:val="false"/>
          <w:color w:val="000000"/>
          <w:lang w:eastAsia="hr-HR"/>
        </w:rPr>
        <w:t xml:space="preserve">ako se kod dužnika ne otkloni stečajni razlog do </w:t>
      </w:r>
      <w:r w:rsidRPr="005F696A" w:rsidR="005F696A">
        <w:rPr>
          <w:rFonts w:cs="Arial"/>
          <w:b w:val="false"/>
          <w:color w:val="000000"/>
          <w:lang w:eastAsia="hr-HR"/>
        </w:rPr>
        <w:t>1.</w:t>
      </w:r>
      <w:r>
        <w:rPr>
          <w:rFonts w:cs="Arial"/>
          <w:b w:val="false"/>
          <w:color w:val="000000"/>
          <w:lang w:eastAsia="hr-HR"/>
        </w:rPr>
        <w:t xml:space="preserve"> lipnja </w:t>
      </w:r>
      <w:r w:rsidRPr="005F696A" w:rsidR="005F696A">
        <w:rPr>
          <w:rFonts w:cs="Arial"/>
          <w:b w:val="false"/>
          <w:color w:val="000000"/>
          <w:lang w:eastAsia="hr-HR"/>
        </w:rPr>
        <w:t xml:space="preserve">2022. godine, </w:t>
      </w:r>
      <w:r>
        <w:rPr>
          <w:rFonts w:cs="Arial"/>
          <w:b w:val="false"/>
          <w:color w:val="000000"/>
          <w:lang w:eastAsia="hr-HR"/>
        </w:rPr>
        <w:t>pozove osobe koje imaju pravni interes za provedbu stečajnog postupka na uplatu predujma u iznosu od 28.500,00 kn za namirenje</w:t>
      </w:r>
      <w:r w:rsidRPr="005F696A" w:rsidR="005F696A">
        <w:rPr>
          <w:rFonts w:cs="Arial"/>
          <w:b w:val="false"/>
          <w:color w:val="000000"/>
          <w:lang w:eastAsia="hr-HR"/>
        </w:rPr>
        <w:t xml:space="preserve"> troškova prethodnog i otvorenog stečajnog postupka</w:t>
      </w:r>
      <w:r>
        <w:rPr>
          <w:rFonts w:cs="Arial"/>
          <w:b w:val="false"/>
          <w:color w:val="000000"/>
          <w:lang w:eastAsia="hr-HR"/>
        </w:rPr>
        <w:t>. Strukturu troškova čine</w:t>
      </w:r>
      <w:r w:rsidRPr="005F696A" w:rsidR="005F696A">
        <w:rPr>
          <w:rFonts w:cs="Arial"/>
          <w:b w:val="false"/>
          <w:color w:val="000000"/>
          <w:lang w:eastAsia="hr-HR"/>
        </w:rPr>
        <w:t>: sudski troškovi 2.000,00 k</w:t>
      </w:r>
      <w:r>
        <w:rPr>
          <w:rFonts w:cs="Arial"/>
          <w:b w:val="false"/>
          <w:color w:val="000000"/>
          <w:lang w:eastAsia="hr-HR"/>
        </w:rPr>
        <w:t>n</w:t>
      </w:r>
      <w:r w:rsidRPr="005F696A" w:rsidR="005F696A">
        <w:rPr>
          <w:rFonts w:cs="Arial"/>
          <w:b w:val="false"/>
          <w:color w:val="000000"/>
          <w:lang w:eastAsia="hr-HR"/>
        </w:rPr>
        <w:t>, izrada pečata, poštarina, uredski materijal, otvaranje i naknada za račun u banci, statistika u iznosu od 5.000,00 k</w:t>
      </w:r>
      <w:r>
        <w:rPr>
          <w:rFonts w:cs="Arial"/>
          <w:b w:val="false"/>
          <w:color w:val="000000"/>
          <w:lang w:eastAsia="hr-HR"/>
        </w:rPr>
        <w:t>n</w:t>
      </w:r>
      <w:r w:rsidRPr="005F696A" w:rsidR="005F696A">
        <w:rPr>
          <w:rFonts w:cs="Arial"/>
          <w:b w:val="false"/>
          <w:color w:val="000000"/>
          <w:lang w:eastAsia="hr-HR"/>
        </w:rPr>
        <w:t>, godišnji trošak vođenja knjigovodstva 7.500,00 k</w:t>
      </w:r>
      <w:r>
        <w:rPr>
          <w:rFonts w:cs="Arial"/>
          <w:b w:val="false"/>
          <w:color w:val="000000"/>
          <w:lang w:eastAsia="hr-HR"/>
        </w:rPr>
        <w:t>n</w:t>
      </w:r>
      <w:r w:rsidRPr="005F696A" w:rsidR="005F696A">
        <w:rPr>
          <w:rFonts w:cs="Arial"/>
          <w:b w:val="false"/>
          <w:color w:val="000000"/>
          <w:lang w:eastAsia="hr-HR"/>
        </w:rPr>
        <w:t>, nagrada privremenog steča</w:t>
      </w:r>
      <w:r>
        <w:rPr>
          <w:rFonts w:cs="Arial"/>
          <w:b w:val="false"/>
          <w:color w:val="000000"/>
          <w:lang w:eastAsia="hr-HR"/>
        </w:rPr>
        <w:t>jnog upravitelja (brut</w:t>
      </w:r>
      <w:r w:rsidRPr="005F696A" w:rsidR="005F696A">
        <w:rPr>
          <w:rFonts w:cs="Arial"/>
          <w:b w:val="false"/>
          <w:color w:val="000000"/>
          <w:lang w:eastAsia="hr-HR"/>
        </w:rPr>
        <w:t xml:space="preserve">o iznos) </w:t>
      </w:r>
      <w:r w:rsidRPr="005F696A" w:rsidR="005F696A">
        <w:rPr>
          <w:rFonts w:cs="Arial"/>
          <w:b w:val="false"/>
          <w:color w:val="000000"/>
          <w:lang w:eastAsia="hr-HR"/>
        </w:rPr>
        <w:lastRenderedPageBreak/>
        <w:t>4.000,00 k</w:t>
      </w:r>
      <w:r>
        <w:rPr>
          <w:rFonts w:cs="Arial"/>
          <w:b w:val="false"/>
          <w:color w:val="000000"/>
          <w:lang w:eastAsia="hr-HR"/>
        </w:rPr>
        <w:t>n, te naknada troškova</w:t>
      </w:r>
      <w:r w:rsidRPr="005F696A" w:rsidR="005F696A">
        <w:rPr>
          <w:rFonts w:cs="Arial"/>
          <w:b w:val="false"/>
          <w:color w:val="000000"/>
          <w:lang w:eastAsia="hr-HR"/>
        </w:rPr>
        <w:t xml:space="preserve"> privremenog i stečajnog upravitelja u iznosu od 5.000,00 k</w:t>
      </w:r>
      <w:r>
        <w:rPr>
          <w:rFonts w:cs="Arial"/>
          <w:b w:val="false"/>
          <w:color w:val="000000"/>
          <w:lang w:eastAsia="hr-HR"/>
        </w:rPr>
        <w:t>n</w:t>
      </w:r>
      <w:r w:rsidRPr="005F696A" w:rsidR="005F696A">
        <w:rPr>
          <w:rFonts w:cs="Arial"/>
          <w:b w:val="false"/>
          <w:color w:val="000000"/>
          <w:lang w:eastAsia="hr-HR"/>
        </w:rPr>
        <w:t xml:space="preserve">, troškova eventualne prisilne naplate u iznosu od 5.000,00 kn. </w:t>
      </w:r>
    </w:p>
    <w:p w:rsidR="0036402B" w:rsidP="000A0ECA" w:rsidRDefault="0036402B">
      <w:pPr>
        <w:jc w:val="both"/>
        <w:rPr>
          <w:rFonts w:cs="Arial"/>
          <w:b w:val="false"/>
          <w:color w:val="000000"/>
          <w:lang w:eastAsia="hr-HR"/>
        </w:rPr>
      </w:pPr>
    </w:p>
    <w:p w:rsidRPr="00710FB7" w:rsidR="006B3A00" w:rsidP="00D939F0" w:rsidRDefault="006B3A00">
      <w:pPr>
        <w:ind w:firstLine="720"/>
        <w:jc w:val="both"/>
        <w:rPr>
          <w:rFonts w:cs="Arial"/>
          <w:b w:val="false"/>
        </w:rPr>
      </w:pPr>
      <w:r w:rsidRPr="00710FB7">
        <w:rPr>
          <w:rFonts w:cs="Arial"/>
          <w:b w:val="false"/>
        </w:rPr>
        <w:t>Utvrđuje se da prema Očevidniku neizvrše</w:t>
      </w:r>
      <w:r w:rsidRPr="00710FB7" w:rsidR="00640AB8">
        <w:rPr>
          <w:rFonts w:cs="Arial"/>
          <w:b w:val="false"/>
        </w:rPr>
        <w:t xml:space="preserve">nih osnova za plaćanje na dan </w:t>
      </w:r>
      <w:r w:rsidRPr="00710FB7" w:rsidR="00D939F0">
        <w:rPr>
          <w:rFonts w:cs="Arial"/>
          <w:b w:val="false"/>
        </w:rPr>
        <w:t>1</w:t>
      </w:r>
      <w:r w:rsidRPr="00710FB7" w:rsidR="0036402B">
        <w:rPr>
          <w:rFonts w:cs="Arial"/>
          <w:b w:val="false"/>
        </w:rPr>
        <w:t>2</w:t>
      </w:r>
      <w:r w:rsidRPr="00710FB7" w:rsidR="005B135E">
        <w:rPr>
          <w:rFonts w:cs="Arial"/>
          <w:b w:val="false"/>
        </w:rPr>
        <w:t xml:space="preserve">. svibnja </w:t>
      </w:r>
      <w:r w:rsidRPr="00710FB7">
        <w:rPr>
          <w:rFonts w:cs="Arial"/>
          <w:b w:val="false"/>
        </w:rPr>
        <w:t xml:space="preserve">2022. godine dužnik ima neizvršene osnove za plaćanje u ukupnom iznosu od </w:t>
      </w:r>
      <w:r w:rsidRPr="00710FB7" w:rsidR="00710FB7">
        <w:rPr>
          <w:rFonts w:cs="Arial"/>
          <w:b w:val="false"/>
        </w:rPr>
        <w:t>41.369,22</w:t>
      </w:r>
      <w:r w:rsidRPr="00710FB7" w:rsidR="00530581">
        <w:rPr>
          <w:rFonts w:cs="Arial"/>
          <w:b w:val="false"/>
        </w:rPr>
        <w:t xml:space="preserve"> </w:t>
      </w:r>
      <w:r w:rsidRPr="00710FB7">
        <w:rPr>
          <w:rFonts w:cs="Arial"/>
          <w:b w:val="false"/>
        </w:rPr>
        <w:t>kn u razdoblju dužem od 60 dana.</w:t>
      </w:r>
    </w:p>
    <w:p w:rsidR="00951685" w:rsidP="003635A9" w:rsidRDefault="00951685">
      <w:pPr>
        <w:jc w:val="both"/>
        <w:rPr>
          <w:rFonts w:cs="Arial"/>
          <w:b w:val="false"/>
        </w:rPr>
      </w:pPr>
    </w:p>
    <w:p w:rsidRPr="002F7773" w:rsidR="00187F38" w:rsidP="003635A9" w:rsidRDefault="00187F38">
      <w:pPr>
        <w:jc w:val="both"/>
        <w:rPr>
          <w:rFonts w:cs="Arial"/>
          <w:b w:val="false"/>
          <w:color w:val="FF0000"/>
        </w:rPr>
      </w:pPr>
      <w:r>
        <w:rPr>
          <w:rFonts w:cs="Arial"/>
          <w:b w:val="false"/>
        </w:rPr>
        <w:tab/>
      </w:r>
      <w:r w:rsidRPr="00A5289B">
        <w:rPr>
          <w:rFonts w:cs="Arial"/>
          <w:b w:val="false"/>
        </w:rPr>
        <w:t>Zastupnik dužnika po zakonu predlaže odgodu današnjeg ročišta zbog postojanja mogućnosti otklanjanja stečajnog razloga do 1</w:t>
      </w:r>
      <w:r w:rsidRPr="00A5289B" w:rsidR="00A5289B">
        <w:rPr>
          <w:rFonts w:cs="Arial"/>
          <w:b w:val="false"/>
        </w:rPr>
        <w:t>5</w:t>
      </w:r>
      <w:r w:rsidRPr="00A5289B">
        <w:rPr>
          <w:rFonts w:cs="Arial"/>
          <w:b w:val="false"/>
        </w:rPr>
        <w:t>. lipnja 2022. godine.</w:t>
      </w:r>
    </w:p>
    <w:p w:rsidRPr="00AD0D30" w:rsidR="00187F38" w:rsidP="003635A9" w:rsidRDefault="00187F38">
      <w:pPr>
        <w:jc w:val="both"/>
        <w:rPr>
          <w:rFonts w:cs="Arial"/>
          <w:b w:val="false"/>
        </w:rPr>
      </w:pPr>
    </w:p>
    <w:p w:rsidRPr="00187F38" w:rsidR="00187F38" w:rsidP="001807C7" w:rsidRDefault="00187F38">
      <w:pPr>
        <w:ind w:firstLine="708"/>
        <w:jc w:val="both"/>
        <w:rPr>
          <w:rFonts w:cs="Arial"/>
          <w:b w:val="false"/>
        </w:rPr>
      </w:pPr>
      <w:r w:rsidRPr="00187F38">
        <w:rPr>
          <w:rFonts w:cs="Arial"/>
          <w:b w:val="false"/>
        </w:rPr>
        <w:t>Sudac donosi</w:t>
      </w:r>
    </w:p>
    <w:p w:rsidRPr="00187F38" w:rsidR="00187F38" w:rsidP="001807C7" w:rsidRDefault="00187F38">
      <w:pPr>
        <w:ind w:firstLine="708"/>
        <w:jc w:val="center"/>
        <w:rPr>
          <w:rFonts w:cs="Arial"/>
          <w:b w:val="false"/>
        </w:rPr>
      </w:pPr>
      <w:r w:rsidRPr="00187F38">
        <w:rPr>
          <w:rFonts w:cs="Arial"/>
          <w:b w:val="false"/>
        </w:rPr>
        <w:t xml:space="preserve">r j e š e n j e </w:t>
      </w:r>
    </w:p>
    <w:p w:rsidRPr="00187F38" w:rsidR="00187F38" w:rsidP="001807C7" w:rsidRDefault="00187F38">
      <w:pPr>
        <w:ind w:firstLine="708"/>
        <w:jc w:val="center"/>
        <w:rPr>
          <w:rFonts w:cs="Arial"/>
          <w:b w:val="false"/>
        </w:rPr>
      </w:pPr>
    </w:p>
    <w:p w:rsidRPr="00187F38" w:rsidR="00187F38" w:rsidP="00187F38" w:rsidRDefault="00A5289B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I. </w:t>
      </w:r>
      <w:r w:rsidRPr="00187F38" w:rsidR="00187F38">
        <w:rPr>
          <w:rFonts w:cs="Arial"/>
          <w:b w:val="false"/>
        </w:rPr>
        <w:t xml:space="preserve">Prihvaća se prijedlog zastupnika dužnika po zakonu te se današnje ročište odgađa, a slijedeće zakazuje za dan </w:t>
      </w:r>
    </w:p>
    <w:p w:rsidRPr="00187F38" w:rsidR="00187F38" w:rsidP="00187F38" w:rsidRDefault="00187F38">
      <w:pPr>
        <w:ind w:firstLine="708"/>
        <w:jc w:val="both"/>
        <w:rPr>
          <w:rFonts w:cs="Arial"/>
          <w:b w:val="false"/>
        </w:rPr>
      </w:pPr>
    </w:p>
    <w:p w:rsidRPr="00187F38" w:rsidR="00187F38" w:rsidP="00A5289B" w:rsidRDefault="00A5289B">
      <w:pPr>
        <w:ind w:left="144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          6. srpnja </w:t>
      </w:r>
      <w:r w:rsidR="00187F38">
        <w:rPr>
          <w:rFonts w:cs="Arial"/>
          <w:b w:val="false"/>
        </w:rPr>
        <w:t>2022</w:t>
      </w:r>
      <w:r w:rsidRPr="00187F38" w:rsidR="00187F38">
        <w:rPr>
          <w:rFonts w:cs="Arial"/>
          <w:b w:val="false"/>
        </w:rPr>
        <w:t>. u 10</w:t>
      </w:r>
      <w:r>
        <w:rPr>
          <w:rFonts w:cs="Arial"/>
          <w:b w:val="false"/>
        </w:rPr>
        <w:t>.3</w:t>
      </w:r>
      <w:r w:rsidRPr="00187F38" w:rsidR="00187F38">
        <w:rPr>
          <w:rFonts w:cs="Arial"/>
          <w:b w:val="false"/>
        </w:rPr>
        <w:t>0 sati</w:t>
      </w:r>
    </w:p>
    <w:p w:rsidRPr="00187F38" w:rsidR="00187F38" w:rsidP="001807C7" w:rsidRDefault="00187F38">
      <w:pPr>
        <w:jc w:val="center"/>
        <w:rPr>
          <w:rFonts w:cs="Arial"/>
          <w:b w:val="false"/>
        </w:rPr>
      </w:pPr>
      <w:r w:rsidRPr="00187F38">
        <w:rPr>
          <w:rFonts w:cs="Arial"/>
          <w:b w:val="false"/>
        </w:rPr>
        <w:t xml:space="preserve">   kod Trgovačkog suda u Rijeci </w:t>
      </w:r>
    </w:p>
    <w:p w:rsidRPr="00187F38" w:rsidR="00187F38" w:rsidP="001807C7" w:rsidRDefault="00187F38">
      <w:pPr>
        <w:jc w:val="center"/>
        <w:rPr>
          <w:rFonts w:cs="Arial"/>
          <w:b w:val="false"/>
        </w:rPr>
      </w:pPr>
      <w:r w:rsidRPr="00187F38">
        <w:rPr>
          <w:rFonts w:cs="Arial"/>
          <w:b w:val="false"/>
        </w:rPr>
        <w:t>Zadarska ulica 1 i 3</w:t>
      </w:r>
    </w:p>
    <w:p w:rsidRPr="00187F38" w:rsidR="00187F38" w:rsidP="001807C7" w:rsidRDefault="00187F38">
      <w:pPr>
        <w:jc w:val="center"/>
        <w:rPr>
          <w:rFonts w:cs="Arial"/>
          <w:b w:val="false"/>
        </w:rPr>
      </w:pPr>
      <w:r w:rsidRPr="00187F38">
        <w:rPr>
          <w:rFonts w:cs="Arial"/>
          <w:b w:val="false"/>
        </w:rPr>
        <w:t>I. kat, sudnica broj 2</w:t>
      </w:r>
    </w:p>
    <w:p w:rsidRPr="00187F38" w:rsidR="00187F38" w:rsidP="001807C7" w:rsidRDefault="00187F38">
      <w:pPr>
        <w:rPr>
          <w:rFonts w:cs="Arial"/>
          <w:b w:val="false"/>
        </w:rPr>
      </w:pPr>
    </w:p>
    <w:p w:rsidR="00A5289B" w:rsidP="00187F38" w:rsidRDefault="00187F38">
      <w:pPr>
        <w:ind w:firstLine="708"/>
        <w:jc w:val="both"/>
        <w:rPr>
          <w:rFonts w:cs="Arial"/>
          <w:b w:val="false"/>
        </w:rPr>
      </w:pPr>
      <w:r w:rsidRPr="00187F38">
        <w:rPr>
          <w:rFonts w:cs="Arial"/>
          <w:b w:val="false"/>
        </w:rPr>
        <w:t>što prisutni zastupnik dužnika po zakonu</w:t>
      </w:r>
      <w:r w:rsidR="00A5289B">
        <w:rPr>
          <w:rFonts w:cs="Arial"/>
          <w:b w:val="false"/>
        </w:rPr>
        <w:t xml:space="preserve"> i privremeni stečajni upravitelj </w:t>
      </w:r>
      <w:r w:rsidRPr="00187F38">
        <w:rPr>
          <w:rFonts w:cs="Arial"/>
          <w:b w:val="false"/>
        </w:rPr>
        <w:t>prima</w:t>
      </w:r>
      <w:r w:rsidR="00A5289B">
        <w:rPr>
          <w:rFonts w:cs="Arial"/>
          <w:b w:val="false"/>
        </w:rPr>
        <w:t>ju</w:t>
      </w:r>
      <w:r w:rsidRPr="00187F38">
        <w:rPr>
          <w:rFonts w:cs="Arial"/>
          <w:b w:val="false"/>
        </w:rPr>
        <w:t xml:space="preserve"> na znanje te se smatra</w:t>
      </w:r>
      <w:r w:rsidR="00A5289B">
        <w:rPr>
          <w:rFonts w:cs="Arial"/>
          <w:b w:val="false"/>
        </w:rPr>
        <w:t>ju</w:t>
      </w:r>
      <w:r w:rsidRPr="00187F38">
        <w:rPr>
          <w:rFonts w:cs="Arial"/>
          <w:b w:val="false"/>
        </w:rPr>
        <w:t xml:space="preserve"> uredno pozvanim</w:t>
      </w:r>
      <w:r w:rsidR="00A5289B">
        <w:rPr>
          <w:rFonts w:cs="Arial"/>
          <w:b w:val="false"/>
        </w:rPr>
        <w:t>,</w:t>
      </w:r>
      <w:r w:rsidRPr="00187F38">
        <w:rPr>
          <w:rFonts w:cs="Arial"/>
          <w:b w:val="false"/>
        </w:rPr>
        <w:t xml:space="preserve"> a predlagatelja će se pozvati objavom ovog poziva na mrežnoj stranici e-Oglasne ploče suda</w:t>
      </w:r>
    </w:p>
    <w:p w:rsidR="00A5289B" w:rsidP="00187F38" w:rsidRDefault="00A5289B">
      <w:pPr>
        <w:ind w:firstLine="708"/>
        <w:jc w:val="both"/>
        <w:rPr>
          <w:rFonts w:cs="Arial"/>
          <w:b w:val="false"/>
        </w:rPr>
      </w:pPr>
    </w:p>
    <w:p w:rsidRPr="00187F38" w:rsidR="00187F38" w:rsidP="00187F38" w:rsidRDefault="00A5289B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II</w:t>
      </w:r>
      <w:r w:rsidRPr="00187F38" w:rsidR="00187F38">
        <w:rPr>
          <w:rFonts w:cs="Arial"/>
          <w:b w:val="false"/>
        </w:rPr>
        <w:t>.</w:t>
      </w:r>
      <w:r>
        <w:rPr>
          <w:rFonts w:cs="Arial"/>
          <w:b w:val="false"/>
        </w:rPr>
        <w:t xml:space="preserve"> Ako se kod dužnika otkloni stečajni razlog prije zakazanog ročišta, dužnik se obvezuje u spis dostaviti potvrdu Financijske agencije da na računu nema neizvršenih osnova za plaćanje.</w:t>
      </w:r>
    </w:p>
    <w:p w:rsidRPr="00187F38" w:rsidR="007B0B7E" w:rsidP="006468DF" w:rsidRDefault="007B0B7E">
      <w:pPr>
        <w:rPr>
          <w:rFonts w:cs="Arial"/>
          <w:b w:val="false"/>
        </w:rPr>
      </w:pPr>
    </w:p>
    <w:p w:rsidRPr="00DB6182" w:rsidR="007B31B2" w:rsidP="00F13BC7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DB6182">
        <w:rPr>
          <w:rFonts w:cs="Arial"/>
          <w:b w:val="false"/>
          <w:bCs/>
        </w:rPr>
        <w:t xml:space="preserve">Dovršeno u </w:t>
      </w:r>
      <w:r w:rsidR="00AD0D30">
        <w:rPr>
          <w:rFonts w:cs="Arial"/>
          <w:b w:val="false"/>
          <w:bCs/>
        </w:rPr>
        <w:t>09</w:t>
      </w:r>
      <w:r w:rsidRPr="00DB6182" w:rsidR="000F7AD9">
        <w:rPr>
          <w:rFonts w:cs="Arial"/>
          <w:b w:val="false"/>
          <w:bCs/>
        </w:rPr>
        <w:t>,</w:t>
      </w:r>
      <w:r w:rsidR="005534B2">
        <w:rPr>
          <w:rFonts w:cs="Arial"/>
          <w:b w:val="false"/>
          <w:bCs/>
        </w:rPr>
        <w:t>35</w:t>
      </w:r>
      <w:r w:rsidRPr="00DB6182">
        <w:rPr>
          <w:rFonts w:cs="Arial"/>
          <w:b w:val="false"/>
          <w:bCs/>
        </w:rPr>
        <w:t xml:space="preserve"> sati</w:t>
      </w:r>
    </w:p>
    <w:p w:rsidRPr="00DB6182" w:rsidR="007B0B7E" w:rsidP="00F13BC7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DB6182">
        <w:rPr>
          <w:rFonts w:cs="Arial"/>
          <w:b w:val="false"/>
          <w:bCs/>
        </w:rPr>
        <w:t xml:space="preserve"> </w:t>
      </w:r>
    </w:p>
    <w:p w:rsidRPr="00DB6182" w:rsidR="008A15B0" w:rsidP="003635A9" w:rsidRDefault="007B31B2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 xml:space="preserve"> </w:t>
      </w:r>
      <w:r w:rsidRPr="00DB6182">
        <w:rPr>
          <w:rFonts w:cs="Arial"/>
          <w:b w:val="false"/>
        </w:rPr>
        <w:tab/>
      </w:r>
      <w:r w:rsidRPr="00DB6182">
        <w:rPr>
          <w:rFonts w:cs="Arial"/>
          <w:b w:val="false"/>
        </w:rPr>
        <w:tab/>
        <w:t xml:space="preserve">                                       Sudac</w:t>
      </w:r>
      <w:r w:rsidRPr="00DB6182" w:rsidR="005B7AC9">
        <w:rPr>
          <w:rFonts w:cs="Arial"/>
          <w:b w:val="false"/>
        </w:rPr>
        <w:t xml:space="preserve">                 </w:t>
      </w:r>
      <w:r w:rsidRPr="00DB6182" w:rsidR="007B32C7">
        <w:rPr>
          <w:rFonts w:cs="Arial"/>
          <w:b w:val="false"/>
        </w:rPr>
        <w:t xml:space="preserve">  </w:t>
      </w:r>
      <w:r w:rsidRPr="00DB6182" w:rsidR="00CA5F98">
        <w:rPr>
          <w:rFonts w:cs="Arial"/>
          <w:b w:val="false"/>
        </w:rPr>
        <w:t xml:space="preserve"> </w:t>
      </w:r>
      <w:r w:rsidRPr="00DB6182" w:rsidR="006B6985">
        <w:rPr>
          <w:rFonts w:cs="Arial"/>
          <w:b w:val="false"/>
        </w:rPr>
        <w:t xml:space="preserve"> </w:t>
      </w:r>
      <w:r w:rsidR="00DB6182">
        <w:rPr>
          <w:rFonts w:cs="Arial"/>
          <w:b w:val="false"/>
        </w:rPr>
        <w:t>Privremeni stečajni upravitelj</w:t>
      </w:r>
    </w:p>
    <w:p w:rsidRPr="00DB6182" w:rsidR="001C52E7" w:rsidP="003635A9" w:rsidRDefault="00EA4B29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ab/>
      </w:r>
    </w:p>
    <w:p w:rsidRPr="00DB6182" w:rsidR="00544A0F" w:rsidP="003635A9" w:rsidRDefault="00544A0F">
      <w:pPr>
        <w:jc w:val="both"/>
        <w:rPr>
          <w:rFonts w:cs="Arial"/>
          <w:b w:val="false"/>
        </w:rPr>
      </w:pPr>
    </w:p>
    <w:p w:rsidRPr="00DB6182" w:rsidR="0019114E" w:rsidP="003635A9" w:rsidRDefault="0019114E">
      <w:pPr>
        <w:jc w:val="both"/>
        <w:rPr>
          <w:rFonts w:cs="Arial"/>
          <w:b w:val="false"/>
        </w:rPr>
      </w:pPr>
    </w:p>
    <w:p w:rsidRPr="00DB6182" w:rsidR="003B2493" w:rsidP="003635A9" w:rsidRDefault="007B31B2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ab/>
      </w:r>
      <w:r w:rsidRPr="00DB6182">
        <w:rPr>
          <w:rFonts w:cs="Arial"/>
          <w:b w:val="false"/>
        </w:rPr>
        <w:tab/>
      </w:r>
      <w:r w:rsidRPr="00DB6182">
        <w:rPr>
          <w:rFonts w:cs="Arial"/>
          <w:b w:val="false"/>
        </w:rPr>
        <w:tab/>
      </w:r>
      <w:r w:rsidRPr="00DB6182">
        <w:rPr>
          <w:rFonts w:cs="Arial"/>
          <w:b w:val="false"/>
        </w:rPr>
        <w:tab/>
        <w:t xml:space="preserve">          </w:t>
      </w:r>
      <w:r w:rsidRPr="00DB6182" w:rsidR="00C87487">
        <w:rPr>
          <w:rFonts w:cs="Arial"/>
          <w:b w:val="false"/>
        </w:rPr>
        <w:t xml:space="preserve">     </w:t>
      </w:r>
      <w:r w:rsidR="00DB6182">
        <w:rPr>
          <w:rFonts w:cs="Arial"/>
          <w:b w:val="false"/>
        </w:rPr>
        <w:t xml:space="preserve">  Zapisničar </w:t>
      </w:r>
      <w:r w:rsidR="00DB6182">
        <w:rPr>
          <w:rFonts w:cs="Arial"/>
          <w:b w:val="false"/>
        </w:rPr>
        <w:tab/>
        <w:t xml:space="preserve">        </w:t>
      </w:r>
      <w:r w:rsidR="004C1897">
        <w:rPr>
          <w:rFonts w:cs="Arial"/>
          <w:b w:val="false"/>
        </w:rPr>
        <w:t>Zastupnik dužnika po zakonu</w:t>
      </w:r>
    </w:p>
    <w:sectPr w:rsidRPr="00DB618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8D6E6A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36402B">
      <w:rPr>
        <w:rFonts w:cs="Arial"/>
        <w:b w:val="false"/>
      </w:rPr>
      <w:t>139</w:t>
    </w:r>
    <w:r w:rsidRPr="0017117C" w:rsidR="008605FE">
      <w:rPr>
        <w:rFonts w:cs="Arial"/>
        <w:b w:val="false"/>
      </w:rPr>
      <w:t>/20</w:t>
    </w:r>
    <w:r w:rsidR="00640AB8">
      <w:rPr>
        <w:rFonts w:cs="Arial"/>
        <w:b w:val="false"/>
      </w:rPr>
      <w:t>22</w:t>
    </w:r>
    <w:r w:rsidRPr="0017117C" w:rsidR="00780DC0">
      <w:rPr>
        <w:rFonts w:cs="Arial"/>
        <w:b w:val="false"/>
      </w:rPr>
      <w:t>-</w:t>
    </w:r>
    <w:r w:rsidR="00FE5B83">
      <w:rPr>
        <w:rFonts w:cs="Arial"/>
        <w:b w:val="false"/>
      </w:rPr>
      <w:t>8</w:t>
    </w:r>
  </w:p>
  <w:p w:rsidRPr="0017117C" w:rsidR="00CB4056" w:rsidP="001E433F" w:rsidRDefault="00CB4056">
    <w:pPr>
      <w:pStyle w:val="Zaglavlje"/>
      <w:jc w:val="right"/>
      <w:rPr>
        <w:rFonts w:cs="Arial"/>
        <w:b w:val="false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75E1"/>
    <w:multiLevelType w:val="hybridMultilevel"/>
    <w:tmpl w:val="CE82F4BC"/>
    <w:lvl w:ilvl="0" w:tplc="5ED444B2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b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31524225"/>
    <w:multiLevelType w:val="hybridMultilevel"/>
    <w:tmpl w:val="A288BA48"/>
    <w:lvl w:ilvl="0" w:tplc="F1363ED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95A5EA8"/>
    <w:multiLevelType w:val="hybridMultilevel"/>
    <w:tmpl w:val="C3843710"/>
    <w:lvl w:ilvl="0" w:tplc="E07A58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4"/>
  </w:num>
  <w:num w:numId="3">
    <w:abstractNumId w:val="23"/>
  </w:num>
  <w:num w:numId="4">
    <w:abstractNumId w:val="11"/>
  </w:num>
  <w:num w:numId="5">
    <w:abstractNumId w:val="19"/>
  </w:num>
  <w:num w:numId="6">
    <w:abstractNumId w:val="14"/>
  </w:num>
  <w:num w:numId="7">
    <w:abstractNumId w:val="2"/>
  </w:num>
  <w:num w:numId="8">
    <w:abstractNumId w:val="15"/>
  </w:num>
  <w:num w:numId="9">
    <w:abstractNumId w:val="8"/>
  </w:num>
  <w:num w:numId="10">
    <w:abstractNumId w:val="16"/>
  </w:num>
  <w:num w:numId="11">
    <w:abstractNumId w:val="6"/>
  </w:num>
  <w:num w:numId="12">
    <w:abstractNumId w:val="7"/>
  </w:num>
  <w:num w:numId="13">
    <w:abstractNumId w:val="0"/>
  </w:num>
  <w:num w:numId="14">
    <w:abstractNumId w:val="12"/>
  </w:num>
  <w:num w:numId="15">
    <w:abstractNumId w:val="5"/>
  </w:num>
  <w:num w:numId="16">
    <w:abstractNumId w:val="20"/>
  </w:num>
  <w:num w:numId="17">
    <w:abstractNumId w:val="24"/>
  </w:num>
  <w:num w:numId="18">
    <w:abstractNumId w:val="25"/>
  </w:num>
  <w:num w:numId="19">
    <w:abstractNumId w:val="9"/>
  </w:num>
  <w:num w:numId="20">
    <w:abstractNumId w:val="17"/>
  </w:num>
  <w:num w:numId="21">
    <w:abstractNumId w:val="3"/>
  </w:num>
  <w:num w:numId="22">
    <w:abstractNumId w:val="21"/>
  </w:num>
  <w:num w:numId="23">
    <w:abstractNumId w:val="13"/>
  </w:num>
  <w:num w:numId="24">
    <w:abstractNumId w:val="1"/>
  </w:num>
  <w:num w:numId="25">
    <w:abstractNumId w:val="22"/>
  </w:num>
  <w:num w:numId="26">
    <w:abstractNumId w:val="10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174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5B3C"/>
    <w:rsid w:val="000763F1"/>
    <w:rsid w:val="00077B99"/>
    <w:rsid w:val="00077BCB"/>
    <w:rsid w:val="00077C23"/>
    <w:rsid w:val="00082338"/>
    <w:rsid w:val="00087039"/>
    <w:rsid w:val="00087084"/>
    <w:rsid w:val="0009244E"/>
    <w:rsid w:val="000953A1"/>
    <w:rsid w:val="000955C0"/>
    <w:rsid w:val="000A0ECA"/>
    <w:rsid w:val="000A1415"/>
    <w:rsid w:val="000A7949"/>
    <w:rsid w:val="000B17AD"/>
    <w:rsid w:val="000B2769"/>
    <w:rsid w:val="000C1AD3"/>
    <w:rsid w:val="000C3FB4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40513"/>
    <w:rsid w:val="001413A5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87F38"/>
    <w:rsid w:val="0019114E"/>
    <w:rsid w:val="001952BB"/>
    <w:rsid w:val="00195A43"/>
    <w:rsid w:val="001A015C"/>
    <w:rsid w:val="001A5764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153DE"/>
    <w:rsid w:val="0022062E"/>
    <w:rsid w:val="00225D68"/>
    <w:rsid w:val="00226E6F"/>
    <w:rsid w:val="00234858"/>
    <w:rsid w:val="00241E8B"/>
    <w:rsid w:val="0024370D"/>
    <w:rsid w:val="00244919"/>
    <w:rsid w:val="00251514"/>
    <w:rsid w:val="002516B4"/>
    <w:rsid w:val="0025279E"/>
    <w:rsid w:val="002536E9"/>
    <w:rsid w:val="00260C1E"/>
    <w:rsid w:val="00262277"/>
    <w:rsid w:val="00262DF1"/>
    <w:rsid w:val="002642BB"/>
    <w:rsid w:val="0027103A"/>
    <w:rsid w:val="0028442E"/>
    <w:rsid w:val="0028551C"/>
    <w:rsid w:val="00285990"/>
    <w:rsid w:val="002923FB"/>
    <w:rsid w:val="00294FA2"/>
    <w:rsid w:val="002A1E84"/>
    <w:rsid w:val="002A3F78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2F5EAC"/>
    <w:rsid w:val="002F7773"/>
    <w:rsid w:val="00300519"/>
    <w:rsid w:val="003020E2"/>
    <w:rsid w:val="00306F36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35A9"/>
    <w:rsid w:val="0036402B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908A2"/>
    <w:rsid w:val="004912D3"/>
    <w:rsid w:val="00492A06"/>
    <w:rsid w:val="004946B1"/>
    <w:rsid w:val="00495743"/>
    <w:rsid w:val="004A47B7"/>
    <w:rsid w:val="004A47DD"/>
    <w:rsid w:val="004A4BA2"/>
    <w:rsid w:val="004A62B0"/>
    <w:rsid w:val="004B05A9"/>
    <w:rsid w:val="004B421B"/>
    <w:rsid w:val="004B686E"/>
    <w:rsid w:val="004C1897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0581"/>
    <w:rsid w:val="00532C26"/>
    <w:rsid w:val="005363EF"/>
    <w:rsid w:val="0053787C"/>
    <w:rsid w:val="00537E0F"/>
    <w:rsid w:val="00537E98"/>
    <w:rsid w:val="005425DE"/>
    <w:rsid w:val="00544865"/>
    <w:rsid w:val="00544A0F"/>
    <w:rsid w:val="00545819"/>
    <w:rsid w:val="00550BD1"/>
    <w:rsid w:val="00551CA0"/>
    <w:rsid w:val="005534B2"/>
    <w:rsid w:val="00554592"/>
    <w:rsid w:val="00554A56"/>
    <w:rsid w:val="00556EFB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35E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059D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5F696A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36D"/>
    <w:rsid w:val="006367C7"/>
    <w:rsid w:val="006372B4"/>
    <w:rsid w:val="00640AB8"/>
    <w:rsid w:val="00642A6A"/>
    <w:rsid w:val="00645A1B"/>
    <w:rsid w:val="006468DF"/>
    <w:rsid w:val="00651935"/>
    <w:rsid w:val="006547BB"/>
    <w:rsid w:val="00654A55"/>
    <w:rsid w:val="00654B1D"/>
    <w:rsid w:val="00656051"/>
    <w:rsid w:val="0065617E"/>
    <w:rsid w:val="006577AF"/>
    <w:rsid w:val="00663DDF"/>
    <w:rsid w:val="00670DBA"/>
    <w:rsid w:val="006713F1"/>
    <w:rsid w:val="00673550"/>
    <w:rsid w:val="00673580"/>
    <w:rsid w:val="006742D0"/>
    <w:rsid w:val="00674533"/>
    <w:rsid w:val="00674A8C"/>
    <w:rsid w:val="0067760D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3A00"/>
    <w:rsid w:val="006B56B2"/>
    <w:rsid w:val="006B6985"/>
    <w:rsid w:val="006C2330"/>
    <w:rsid w:val="006C55FD"/>
    <w:rsid w:val="006C6198"/>
    <w:rsid w:val="006C71CF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0FB7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4583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59C4"/>
    <w:rsid w:val="00777F37"/>
    <w:rsid w:val="00780DC0"/>
    <w:rsid w:val="00782970"/>
    <w:rsid w:val="007852B3"/>
    <w:rsid w:val="007906EF"/>
    <w:rsid w:val="00797BE9"/>
    <w:rsid w:val="007A126F"/>
    <w:rsid w:val="007A1F3D"/>
    <w:rsid w:val="007A7716"/>
    <w:rsid w:val="007B0B7E"/>
    <w:rsid w:val="007B1F72"/>
    <w:rsid w:val="007B2B49"/>
    <w:rsid w:val="007B31B2"/>
    <w:rsid w:val="007B32C7"/>
    <w:rsid w:val="007B6EE5"/>
    <w:rsid w:val="007B7790"/>
    <w:rsid w:val="007C0B3B"/>
    <w:rsid w:val="007C29AF"/>
    <w:rsid w:val="007C5E11"/>
    <w:rsid w:val="007C7B2B"/>
    <w:rsid w:val="007D1ED1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B0F"/>
    <w:rsid w:val="00833FB0"/>
    <w:rsid w:val="0084156C"/>
    <w:rsid w:val="00842B3F"/>
    <w:rsid w:val="00844898"/>
    <w:rsid w:val="00845DC2"/>
    <w:rsid w:val="0084683E"/>
    <w:rsid w:val="00847491"/>
    <w:rsid w:val="00852549"/>
    <w:rsid w:val="00853860"/>
    <w:rsid w:val="00856EC6"/>
    <w:rsid w:val="00857894"/>
    <w:rsid w:val="00857E69"/>
    <w:rsid w:val="00857FBF"/>
    <w:rsid w:val="008605FE"/>
    <w:rsid w:val="0086741A"/>
    <w:rsid w:val="00867D09"/>
    <w:rsid w:val="00872BE9"/>
    <w:rsid w:val="00873653"/>
    <w:rsid w:val="00873673"/>
    <w:rsid w:val="0087482F"/>
    <w:rsid w:val="00875582"/>
    <w:rsid w:val="008800F5"/>
    <w:rsid w:val="0088250B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B426B"/>
    <w:rsid w:val="008D10E1"/>
    <w:rsid w:val="008D1E4E"/>
    <w:rsid w:val="008D2654"/>
    <w:rsid w:val="008D3A16"/>
    <w:rsid w:val="008D5AC6"/>
    <w:rsid w:val="008D62B1"/>
    <w:rsid w:val="008D68C6"/>
    <w:rsid w:val="008D6E6A"/>
    <w:rsid w:val="008D7028"/>
    <w:rsid w:val="008D7C49"/>
    <w:rsid w:val="008E0354"/>
    <w:rsid w:val="008E0629"/>
    <w:rsid w:val="008E0D16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2524F"/>
    <w:rsid w:val="00932479"/>
    <w:rsid w:val="00932C80"/>
    <w:rsid w:val="009332F1"/>
    <w:rsid w:val="009369C1"/>
    <w:rsid w:val="00943AB7"/>
    <w:rsid w:val="00945BC7"/>
    <w:rsid w:val="00951685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08FA"/>
    <w:rsid w:val="00986080"/>
    <w:rsid w:val="009910DF"/>
    <w:rsid w:val="00994F2E"/>
    <w:rsid w:val="00996EFC"/>
    <w:rsid w:val="009A5324"/>
    <w:rsid w:val="009A7231"/>
    <w:rsid w:val="009A7BDC"/>
    <w:rsid w:val="009A7BE2"/>
    <w:rsid w:val="009B211B"/>
    <w:rsid w:val="009B6AFE"/>
    <w:rsid w:val="009B7B48"/>
    <w:rsid w:val="009C0041"/>
    <w:rsid w:val="009C1FC4"/>
    <w:rsid w:val="009C3411"/>
    <w:rsid w:val="009C3A1E"/>
    <w:rsid w:val="009C57AF"/>
    <w:rsid w:val="009D012E"/>
    <w:rsid w:val="009D0AF9"/>
    <w:rsid w:val="009D1C28"/>
    <w:rsid w:val="009D425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1924"/>
    <w:rsid w:val="00A151E7"/>
    <w:rsid w:val="00A217AA"/>
    <w:rsid w:val="00A2198C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289B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95810"/>
    <w:rsid w:val="00AA23A1"/>
    <w:rsid w:val="00AA61A1"/>
    <w:rsid w:val="00AB0B98"/>
    <w:rsid w:val="00AB4747"/>
    <w:rsid w:val="00AB48F6"/>
    <w:rsid w:val="00AB6E6E"/>
    <w:rsid w:val="00AB7E47"/>
    <w:rsid w:val="00AC311C"/>
    <w:rsid w:val="00AD0D30"/>
    <w:rsid w:val="00AD2916"/>
    <w:rsid w:val="00AD4D46"/>
    <w:rsid w:val="00AE04A8"/>
    <w:rsid w:val="00AE2D74"/>
    <w:rsid w:val="00AE423E"/>
    <w:rsid w:val="00AE4E31"/>
    <w:rsid w:val="00AE595E"/>
    <w:rsid w:val="00AE6CCC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219F"/>
    <w:rsid w:val="00B53528"/>
    <w:rsid w:val="00B53FA3"/>
    <w:rsid w:val="00B54A4A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A6417"/>
    <w:rsid w:val="00BB4C3F"/>
    <w:rsid w:val="00BB54D5"/>
    <w:rsid w:val="00BB5ABA"/>
    <w:rsid w:val="00BB5F3B"/>
    <w:rsid w:val="00BB78C5"/>
    <w:rsid w:val="00BC14FF"/>
    <w:rsid w:val="00BC171D"/>
    <w:rsid w:val="00BC1985"/>
    <w:rsid w:val="00BD08FC"/>
    <w:rsid w:val="00BD6832"/>
    <w:rsid w:val="00BE38A8"/>
    <w:rsid w:val="00BE79C6"/>
    <w:rsid w:val="00BF06C2"/>
    <w:rsid w:val="00BF293D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15DA2"/>
    <w:rsid w:val="00C27BE1"/>
    <w:rsid w:val="00C3020F"/>
    <w:rsid w:val="00C36870"/>
    <w:rsid w:val="00C3724C"/>
    <w:rsid w:val="00C37A6B"/>
    <w:rsid w:val="00C43D1B"/>
    <w:rsid w:val="00C52FA3"/>
    <w:rsid w:val="00C56F16"/>
    <w:rsid w:val="00C62852"/>
    <w:rsid w:val="00C66D78"/>
    <w:rsid w:val="00C67203"/>
    <w:rsid w:val="00C71F3F"/>
    <w:rsid w:val="00C74F65"/>
    <w:rsid w:val="00C7783A"/>
    <w:rsid w:val="00C81CC1"/>
    <w:rsid w:val="00C81E24"/>
    <w:rsid w:val="00C86EC1"/>
    <w:rsid w:val="00C87487"/>
    <w:rsid w:val="00C91193"/>
    <w:rsid w:val="00C93AB4"/>
    <w:rsid w:val="00C94335"/>
    <w:rsid w:val="00C952F4"/>
    <w:rsid w:val="00CA2C15"/>
    <w:rsid w:val="00CA47F9"/>
    <w:rsid w:val="00CA49FF"/>
    <w:rsid w:val="00CA5F98"/>
    <w:rsid w:val="00CB12FE"/>
    <w:rsid w:val="00CB4056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676"/>
    <w:rsid w:val="00D13BF4"/>
    <w:rsid w:val="00D1552D"/>
    <w:rsid w:val="00D1581E"/>
    <w:rsid w:val="00D245DA"/>
    <w:rsid w:val="00D24613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39F0"/>
    <w:rsid w:val="00D940ED"/>
    <w:rsid w:val="00DA08C0"/>
    <w:rsid w:val="00DA12D8"/>
    <w:rsid w:val="00DA2FB2"/>
    <w:rsid w:val="00DA7EAF"/>
    <w:rsid w:val="00DB0380"/>
    <w:rsid w:val="00DB04D2"/>
    <w:rsid w:val="00DB25DD"/>
    <w:rsid w:val="00DB32E7"/>
    <w:rsid w:val="00DB3BF3"/>
    <w:rsid w:val="00DB4BE8"/>
    <w:rsid w:val="00DB6182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E64B6"/>
    <w:rsid w:val="00DF299D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62B9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EF741B"/>
    <w:rsid w:val="00F11226"/>
    <w:rsid w:val="00F12121"/>
    <w:rsid w:val="00F13BC7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302"/>
    <w:rsid w:val="00F42ABF"/>
    <w:rsid w:val="00F4605A"/>
    <w:rsid w:val="00F46665"/>
    <w:rsid w:val="00F46C77"/>
    <w:rsid w:val="00F512EB"/>
    <w:rsid w:val="00F5378A"/>
    <w:rsid w:val="00F641F3"/>
    <w:rsid w:val="00F64258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AC"/>
    <w:rsid w:val="00F844C8"/>
    <w:rsid w:val="00F95839"/>
    <w:rsid w:val="00FA0B99"/>
    <w:rsid w:val="00FA62C3"/>
    <w:rsid w:val="00FB371F"/>
    <w:rsid w:val="00FB3A8B"/>
    <w:rsid w:val="00FB3AC2"/>
    <w:rsid w:val="00FC531C"/>
    <w:rsid w:val="00FC6C92"/>
    <w:rsid w:val="00FC70CE"/>
    <w:rsid w:val="00FD24B3"/>
    <w:rsid w:val="00FD59E8"/>
    <w:rsid w:val="00FE09F8"/>
    <w:rsid w:val="00FE4787"/>
    <w:rsid w:val="00FE5B83"/>
    <w:rsid w:val="00FE6631"/>
    <w:rsid w:val="00FE69EA"/>
    <w:rsid w:val="00FE6C3F"/>
    <w:rsid w:val="00FF26C2"/>
    <w:rsid w:val="00FF3088"/>
    <w:rsid w:val="00FF363F"/>
    <w:rsid w:val="00FF65D2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174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svibnja 2022.</izvorni_sadrzaj>
    <derivirana_varijabla naziv="DomainObject.PlaniraniZavrsetakDatum_1">12. svibnja 2022.</derivirana_varijabla>
  </DomainObject.PlaniraniZavrsetakDatum>
  <DomainObject.PlaniraniPocetakDatum>
    <izvorni_sadrzaj>12. svibnja 2022.</izvorni_sadrzaj>
    <derivirana_varijabla naziv="DomainObject.PlaniraniPocetakDatum_1">12. svibnja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svibnja 2022.</izvorni_sadrzaj>
    <derivirana_varijabla naziv="DomainObject.Zapisnik.DatumKreiranja_1">12.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St-139/2022-8</izvorni_sadrzaj>
    <derivirana_varijabla naziv="DomainObject.Zapisnik.Oznaka_1">St-139/2022-8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ožujka 2022.</izvorni_sadrzaj>
    <derivirana_varijabla naziv="DomainObject.Predmet.DatumIzradeOptuznogAkta_1">14. ožujka 2022.</derivirana_varijabla>
  </DomainObject.Predmet.DatumIzradeOptuznogAkta>
  <DomainObject.Predmet.DatumIzradeOptuznogAktaFormated>
    <izvorni_sadrzaj>14.3.2022.</izvorni_sadrzaj>
    <derivirana_varijabla naziv="DomainObject.Predmet.DatumIzradeOptuznogAktaFormated_1">14.3.2022.</derivirana_varijabla>
  </DomainObject.Predmet.DatumIzradeOptuznogAktaFormated>
  <DomainObject.Predmet.DatumOsnivanja>
    <izvorni_sadrzaj>14. ožujka 2022.</izvorni_sadrzaj>
    <derivirana_varijabla naziv="DomainObject.Predmet.DatumOsnivanja_1">14.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ožujka 2022.</izvorni_sadrzaj>
    <derivirana_varijabla naziv="DomainObject.Predmet.DatumPrimitkaOptuznogAkta_1">14. ožujka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St-139/2022</izvorni_sadrzaj>
    <derivirana_varijabla naziv="DomainObject.Predmet.OznakaBroj_1">St-139/2022</derivirana_varijabla>
  </DomainObject.Predmet.OznakaBroj>
  <DomainObject.Predmet.OznakaBrojOptuznogAkta>
    <izvorni_sadrzaj>04-06-22-1414</izvorni_sadrzaj>
    <derivirana_varijabla naziv="DomainObject.Predmet.OznakaBrojOptuznogAkta_1">04-06-22-1414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ADRICON j.d.o.o.  Crikvenica zastupanog po punomoćniku Marino Krmpotić</izvorni_sadrzaj>
    <derivirana_varijabla naziv="DomainObject.Predmet.ProtustrankaFormated_1">  ADRICON j.d.o.o.  Crikvenica zastupanog po punomoćniku Marino Krmpotić</derivirana_varijabla>
  </DomainObject.Predmet.ProtustrankaFormated>
  <DomainObject.Predmet.ProtustrankaFormatedOIB>
    <izvorni_sadrzaj>  ADRICON j.d.o.o.  Crikvenica, OIB 87999713733 zastupanog po punomoćniku Marino Krmpotić</izvorni_sadrzaj>
    <derivirana_varijabla naziv="DomainObject.Predmet.ProtustrankaFormatedOIB_1">  ADRICON j.d.o.o.  Crikvenica, OIB 87999713733 zastupanog po punomoćniku Marino Krmpotić</derivirana_varijabla>
  </DomainObject.Predmet.ProtustrankaFormatedOIB>
  <DomainObject.Predmet.ProtustrankaFormatedWithAdress>
    <izvorni_sadrzaj> ADRICON j.d.o.o.  Crikvenica, Benići 57, 51260 Crikvenica zastupanog po punomoćniku Marino Krmpotić</izvorni_sadrzaj>
    <derivirana_varijabla naziv="DomainObject.Predmet.ProtustrankaFormatedWithAdress_1"> ADRICON j.d.o.o.  Crikvenica, Benići 57, 51260 Crikvenica zastupanog po punomoćniku Marino Krmpotić</derivirana_varijabla>
  </DomainObject.Predmet.ProtustrankaFormatedWithAdress>
  <DomainObject.Predmet.ProtustrankaFormatedWithAdressOIB>
    <izvorni_sadrzaj> ADRICON j.d.o.o.  Crikvenica, OIB 87999713733, Benići 57, 51260 Crikvenica zastupanog po punomoćniku Marino Krmpotić</izvorni_sadrzaj>
    <derivirana_varijabla naziv="DomainObject.Predmet.ProtustrankaFormatedWithAdressOIB_1"> ADRICON j.d.o.o.  Crikvenica, OIB 87999713733, Benići 57, 51260 Crikvenica zastupanog po punomoćniku Marino Krmpotić</derivirana_varijabla>
  </DomainObject.Predmet.ProtustrankaFormatedWithAdressOIB>
  <DomainObject.Predmet.ProtustrankaWithAdress>
    <izvorni_sadrzaj>ADRICON j.d.o.o.  Crikvenica Benići 57, 51260 Crikvenica</izvorni_sadrzaj>
    <derivirana_varijabla naziv="DomainObject.Predmet.ProtustrankaWithAdress_1">ADRICON j.d.o.o.  Crikvenica Benići 57, 51260 Crikvenica</derivirana_varijabla>
  </DomainObject.Predmet.ProtustrankaWithAdress>
  <DomainObject.Predmet.ProtustrankaWithAdressOIB>
    <izvorni_sadrzaj>ADRICON j.d.o.o.  Crikvenica, OIB 87999713733, Benići 57, 51260 Crikvenica</izvorni_sadrzaj>
    <derivirana_varijabla naziv="DomainObject.Predmet.ProtustrankaWithAdressOIB_1">ADRICON j.d.o.o.  Crikvenica, OIB 87999713733, Benići 57, 51260 Crikvenica</derivirana_varijabla>
  </DomainObject.Predmet.ProtustrankaWithAdressOIB>
  <DomainObject.Predmet.ProtustrankaNazivFormated>
    <izvorni_sadrzaj>ADRICON j.d.o.o.  Crikvenica</izvorni_sadrzaj>
    <derivirana_varijabla naziv="DomainObject.Predmet.ProtustrankaNazivFormated_1">ADRICON j.d.o.o.  Crikvenica</derivirana_varijabla>
  </DomainObject.Predmet.ProtustrankaNazivFormated>
  <DomainObject.Predmet.ProtustrankaNazivFormatedOIB>
    <izvorni_sadrzaj>ADRICON j.d.o.o.  Crikvenica, OIB 87999713733</izvorni_sadrzaj>
    <derivirana_varijabla naziv="DomainObject.Predmet.ProtustrankaNazivFormatedOIB_1">ADRICON j.d.o.o.  Crikvenica, OIB 87999713733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ADRICON j.d.o.o.  Crikvenica zastupanog po punomoćniku Marino Krmpotić</item>
    </izvorni_sadrzaj>
    <derivirana_varijabla naziv="DomainObject.Predmet.ProtuStrankaListFormated_1">
      <item>ADRICON j.d.o.o.  Crikvenica zastupanog po punomoćniku Marino Krmpotić</item>
    </derivirana_varijabla>
  </DomainObject.Predmet.ProtuStrankaListFormated>
  <DomainObject.Predmet.ProtuStrankaListFormatedOIB>
    <izvorni_sadrzaj>
      <item>ADRICON j.d.o.o.  Crikvenica, OIB 87999713733 zastupanog po punomoćniku Marino Krmpotić</item>
    </izvorni_sadrzaj>
    <derivirana_varijabla naziv="DomainObject.Predmet.ProtuStrankaListFormatedOIB_1">
      <item>ADRICON j.d.o.o.  Crikvenica, OIB 87999713733 zastupanog po punomoćniku Marino Krmpotić</item>
    </derivirana_varijabla>
  </DomainObject.Predmet.ProtuStrankaListFormatedOIB>
  <DomainObject.Predmet.ProtuStrankaListFormatedWithAdress>
    <izvorni_sadrzaj>
      <item>ADRICON j.d.o.o.  Crikvenica, Benići 57, 51260 Crikvenica zastupanog po punomoćniku Marino Krmpotić</item>
    </izvorni_sadrzaj>
    <derivirana_varijabla naziv="DomainObject.Predmet.ProtuStrankaListFormatedWithAdress_1">
      <item>ADRICON j.d.o.o.  Crikvenica, Benići 57, 51260 Crikvenica zastupanog po punomoćniku Marino Krmpotić</item>
    </derivirana_varijabla>
  </DomainObject.Predmet.ProtuStrankaListFormatedWithAdress>
  <DomainObject.Predmet.ProtuStrankaListFormatedWithAdressOIB>
    <izvorni_sadrzaj>
      <item>ADRICON j.d.o.o.  Crikvenica, OIB 87999713733, Benići 57, 51260 Crikvenica zastupanog po punomoćniku Marino Krmpotić</item>
    </izvorni_sadrzaj>
    <derivirana_varijabla naziv="DomainObject.Predmet.ProtuStrankaListFormatedWithAdressOIB_1">
      <item>ADRICON j.d.o.o.  Crikvenica, OIB 87999713733, Benići 57, 51260 Crikvenica zastupanog po punomoćniku Marino Krmpotić</item>
    </derivirana_varijabla>
  </DomainObject.Predmet.ProtuStrankaListFormatedWithAdressOIB>
  <DomainObject.Predmet.ProtuStrankaListNazivFormated>
    <izvorni_sadrzaj>
      <item>ADRICON j.d.o.o.  Crikvenica</item>
    </izvorni_sadrzaj>
    <derivirana_varijabla naziv="DomainObject.Predmet.ProtuStrankaListNazivFormated_1">
      <item>ADRICON j.d.o.o.  Crikvenica</item>
    </derivirana_varijabla>
  </DomainObject.Predmet.ProtuStrankaListNazivFormated>
  <DomainObject.Predmet.ProtuStrankaListNazivFormatedOIB>
    <izvorni_sadrzaj>
      <item>ADRICON j.d.o.o.  Crikvenica, OIB 87999713733</item>
    </izvorni_sadrzaj>
    <derivirana_varijabla naziv="DomainObject.Predmet.ProtuStrankaListNazivFormatedOIB_1">
      <item>ADRICON j.d.o.o.  Crikvenica, OIB 87999713733</item>
    </derivirana_varijabla>
  </DomainObject.Predmet.ProtuStrankaListNazivFormatedOIB>
  <DomainObject.Predmet.OstaliListFormated>
    <izvorni_sadrzaj>
      <item>Marino Krmpotić punomoćnik sudionika u postupku ADRICON j.d.o.o.  Crikvenica</item>
    </izvorni_sadrzaj>
    <derivirana_varijabla naziv="DomainObject.Predmet.OstaliListFormated_1">
      <item>Marino Krmpotić punomoćnik sudionika u postupku ADRICON j.d.o.o.  Crikvenica</item>
    </derivirana_varijabla>
  </DomainObject.Predmet.OstaliListFormated>
  <DomainObject.Predmet.OstaliListFormatedOIB>
    <izvorni_sadrzaj>
      <item>Marino Krmpotić, OIB 51275245145 punomoćnik sudionika u postupku ADRICON j.d.o.o.  Crikvenica</item>
    </izvorni_sadrzaj>
    <derivirana_varijabla naziv="DomainObject.Predmet.OstaliListFormatedOIB_1">
      <item>Marino Krmpotić, OIB 51275245145 punomoćnik sudionika u postupku ADRICON j.d.o.o.  Crikvenica</item>
    </derivirana_varijabla>
  </DomainObject.Predmet.OstaliListFormatedOIB>
  <DomainObject.Predmet.OstaliListFormatedWithAdress>
    <izvorni_sadrzaj>
      <item>Marino Krmpotić, Benići 57, 51260 Crikvenica punomoćnik sudionika u postupku ADRICON j.d.o.o.  Crikvenica</item>
    </izvorni_sadrzaj>
    <derivirana_varijabla naziv="DomainObject.Predmet.OstaliListFormatedWithAdress_1">
      <item>Marino Krmpotić, Benići 57, 51260 Crikvenica punomoćnik sudionika u postupku ADRICON j.d.o.o.  Crikvenica</item>
    </derivirana_varijabla>
  </DomainObject.Predmet.OstaliListFormatedWithAdress>
  <DomainObject.Predmet.OstaliListFormatedWithAdressOIB>
    <izvorni_sadrzaj>
      <item>Marino Krmpotić, OIB 51275245145, Benići 57, 51260 Crikvenica punomoćnik sudionika u postupku ADRICON j.d.o.o.  Crikvenica</item>
    </izvorni_sadrzaj>
    <derivirana_varijabla naziv="DomainObject.Predmet.OstaliListFormatedWithAdressOIB_1">
      <item>Marino Krmpotić, OIB 51275245145, Benići 57, 51260 Crikvenica punomoćnik sudionika u postupku ADRICON j.d.o.o.  Crikvenica</item>
    </derivirana_varijabla>
  </DomainObject.Predmet.OstaliListFormatedWithAdressOIB>
  <DomainObject.Predmet.OstaliListNazivFormated>
    <izvorni_sadrzaj>
      <item>Marino Krmpotić</item>
    </izvorni_sadrzaj>
    <derivirana_varijabla naziv="DomainObject.Predmet.OstaliListNazivFormated_1">
      <item>Marino Krmpotić</item>
    </derivirana_varijabla>
  </DomainObject.Predmet.OstaliListNazivFormated>
  <DomainObject.Predmet.OstaliListNazivFormatedOIB>
    <izvorni_sadrzaj>
      <item>Marino Krmpotić, OIB 51275245145</item>
    </izvorni_sadrzaj>
    <derivirana_varijabla naziv="DomainObject.Predmet.OstaliListNazivFormatedOIB_1">
      <item>Marino Krmpotić, OIB 51275245145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2022.</izvorni_sadrzaj>
    <derivirana_varijabla naziv="DomainObject.Datum_1">12. svibnja 2022.</derivirana_varijabla>
  </DomainObject.Datum>
  <DomainObject.PoslovniBrojDokumenta>
    <izvorni_sadrzaj>St-139/2022-8</izvorni_sadrzaj>
    <derivirana_varijabla naziv="DomainObject.PoslovniBrojDokumenta_1">St-139/2022-8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ADRICON j.d.o.o.  Crikvenica</izvorni_sadrzaj>
    <derivirana_varijabla naziv="DomainObject.Predmet.ProtustrankaIDrugi_1">ADRICON j.d.o.o.  Crikvenica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ADRICON j.d.o.o.  Crikvenica, OIB 87999713733, Benići 57, 51260 Crikvenica</izvorni_sadrzaj>
    <derivirana_varijabla naziv="DomainObject.Predmet.ProtustrankaIDrugiAdressOIB_1">ADRICON j.d.o.o.  Crikvenica, OIB 87999713733, Benići 57,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ADRICON j.d.o.o.  Crikvenica</item>
      <item>Marino Krmpotić</item>
    </izvorni_sadrzaj>
    <derivirana_varijabla naziv="DomainObject.Predmet.SudioniciListNaziv_1">
      <item>FINA  Rijeka</item>
      <item>ADRICON j.d.o.o.  Crikvenica</item>
      <item>Marino Krmpotić</item>
    </derivirana_varijabla>
  </DomainObject.Predmet.SudioniciListNaziv>
  <DomainObject.Predmet.SudioniciListAdressOIB>
    <izvorni_sadrzaj>
      <item>FINA  Rijeka, OIB 85821130368, Frana Kurelca 8,51000 Rijeka</item>
      <item>ADRICON j.d.o.o.  Crikvenica, OIB 87999713733, Benići 57,51260 Crikvenica</item>
      <item>Marino Krmpotić, OIB 51275245145, Benići 57,51260 Crikvenica</item>
    </izvorni_sadrzaj>
    <derivirana_varijabla naziv="DomainObject.Predmet.SudioniciListAdressOIB_1">
      <item>FINA  Rijeka, OIB 85821130368, Frana Kurelca 8,51000 Rijeka</item>
      <item>ADRICON j.d.o.o.  Crikvenica, OIB 87999713733, Benići 57,51260 Crikvenica</item>
      <item>Marino Krmpotić, OIB 51275245145, Benići 57,51260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87999713733</item>
      <item>, OIB 51275245145</item>
    </izvorni_sadrzaj>
    <derivirana_varijabla naziv="DomainObject.Predmet.SudioniciListNazivOIB_1">
      <item>, OIB 85821130368</item>
      <item>, OIB 87999713733</item>
      <item>, OIB 51275245145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E76E4F-99ED-4C96-A55C-88781E5C6C6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1028</properties:Words>
  <properties:Characters>5630</properties:Characters>
  <properties:Lines>130</properties:Lines>
  <properties:Paragraphs>42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2022-05-12T06:05:00Z</dcterms:created>
  <dc:creator>rcerneka</dc:creator>
  <cp:lastModifiedBy>Dajana Jurković</cp:lastModifiedBy>
  <cp:lastPrinted>2021-10-19T08:33:00Z</cp:lastPrinted>
  <dcterms:modified xmlns:xsi="http://www.w3.org/2001/XMLSchema-instance" xsi:type="dcterms:W3CDTF">2022-05-12T07:38:00Z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St-139/2022-8 / Zapisnik - Ročište radi rasprave o uvjetima za otvaranje steč. post. (139,2022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